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5B1845" w:rsidP="5B3BCA0E" w:rsidRDefault="002840F6" w14:paraId="09037861" w14:textId="7D86685D">
      <w:pPr>
        <w:pStyle w:val="Normal"/>
        <w:jc w:val="center"/>
        <w:rPr>
          <w:b w:val="1"/>
          <w:bCs w:val="1"/>
          <w:sz w:val="28"/>
          <w:szCs w:val="28"/>
        </w:rPr>
      </w:pPr>
      <w:r w:rsidRPr="757FC242" w:rsidR="757FC242">
        <w:rPr>
          <w:b w:val="1"/>
          <w:bCs w:val="1"/>
          <w:sz w:val="28"/>
          <w:szCs w:val="28"/>
        </w:rPr>
        <w:t>Weekly Office Hours Agenda</w:t>
      </w:r>
    </w:p>
    <w:p w:rsidR="757FC242" w:rsidP="757FC242" w:rsidRDefault="757FC242" w14:paraId="0254086D" w14:textId="7F396DCE">
      <w:pPr>
        <w:pStyle w:val="Normal"/>
        <w:jc w:val="center"/>
        <w:rPr>
          <w:b w:val="1"/>
          <w:bCs w:val="1"/>
          <w:i w:val="0"/>
          <w:iCs w:val="0"/>
        </w:rPr>
      </w:pPr>
      <w:r w:rsidRPr="757FC242" w:rsidR="757FC242">
        <w:rPr>
          <w:b w:val="1"/>
          <w:bCs w:val="1"/>
          <w:i w:val="0"/>
          <w:iCs w:val="0"/>
        </w:rPr>
        <w:t>Every Wednesday 2:30 PM - 4:00 PM CST</w:t>
      </w:r>
    </w:p>
    <w:p w:rsidR="00F96241" w:rsidP="06B5EA51" w:rsidRDefault="00DC594F" w14:paraId="6A47FB94" w14:textId="5268EE44">
      <w:pPr>
        <w:jc w:val="center"/>
        <w:rPr>
          <w:i w:val="1"/>
          <w:iCs w:val="1"/>
        </w:rPr>
      </w:pPr>
      <w:r w:rsidRPr="06B5EA51" w:rsidR="06B5EA51">
        <w:rPr>
          <w:i w:val="1"/>
          <w:iCs w:val="1"/>
        </w:rPr>
        <w:t>This document serves as a rolling agenda where volunteers can enter case questions to be addressed by The Advocates for Human Rights during our weekly office hours.</w:t>
      </w:r>
    </w:p>
    <w:p w:rsidRPr="00727F3C" w:rsidR="0AB3DD3C" w:rsidP="0AB3DD3C" w:rsidRDefault="0AB3DD3C" w14:paraId="47EFF6AE" w14:textId="49487688">
      <w:pPr>
        <w:jc w:val="center"/>
      </w:pPr>
      <w:r w:rsidRPr="00727F3C">
        <w:t xml:space="preserve">Recurring Zoom Link: </w:t>
      </w:r>
      <w:hyperlink r:id="rId10">
        <w:r w:rsidRPr="00727F3C">
          <w:rPr>
            <w:rStyle w:val="Hyperlink"/>
          </w:rPr>
          <w:t>https://us06web.zoom.us/j/88985191872?pwd=Z0xuRXE1ZjdKU0VBRjdXTGphek1vdz09</w:t>
        </w:r>
      </w:hyperlink>
      <w:r w:rsidRPr="00727F3C">
        <w:t xml:space="preserve"> </w:t>
      </w:r>
    </w:p>
    <w:p w:rsidR="00673704" w:rsidP="2E76B9EC" w:rsidRDefault="00673704" w14:paraId="3CB08C9C" w14:textId="53EC74DE">
      <w:pPr>
        <w:jc w:val="center"/>
      </w:pPr>
      <w:r w:rsidR="4921250A">
        <w:rPr/>
        <w:t xml:space="preserve">Meeting ID: 889 8519 1872 </w:t>
      </w:r>
      <w:r w:rsidRPr="4921250A" w:rsidR="4921250A">
        <w:rPr>
          <w:b w:val="1"/>
          <w:bCs w:val="1"/>
        </w:rPr>
        <w:t xml:space="preserve">| </w:t>
      </w:r>
      <w:r w:rsidR="4921250A">
        <w:rPr/>
        <w:t>Passcode: 934682</w:t>
      </w:r>
    </w:p>
    <w:tbl>
      <w:tblPr>
        <w:tblStyle w:val="TableGrid"/>
        <w:tblW w:w="0" w:type="auto"/>
        <w:tblLayout w:type="fixed"/>
        <w:tblLook w:val="06A0" w:firstRow="1" w:lastRow="0" w:firstColumn="1" w:lastColumn="0" w:noHBand="1" w:noVBand="1"/>
      </w:tblPr>
      <w:tblGrid>
        <w:gridCol w:w="9360"/>
      </w:tblGrid>
      <w:tr w:rsidR="2E76B9EC" w:rsidTr="4921250A" w14:paraId="6D76F525">
        <w:tc>
          <w:tcPr>
            <w:tcW w:w="9360" w:type="dxa"/>
            <w:shd w:val="clear" w:color="auto" w:fill="808080" w:themeFill="background1" w:themeFillShade="80"/>
            <w:tcMar/>
          </w:tcPr>
          <w:p w:rsidR="2E76B9EC" w:rsidP="4921250A" w:rsidRDefault="2E76B9EC" w14:paraId="4A622E67" w14:textId="78B94E30">
            <w:pPr>
              <w:pStyle w:val="Normal"/>
              <w:jc w:val="left"/>
              <w:rPr>
                <w:b w:val="0"/>
                <w:bCs w:val="0"/>
                <w:color w:val="FFFFFF" w:themeColor="background1" w:themeTint="FF" w:themeShade="FF"/>
                <w:sz w:val="30"/>
                <w:szCs w:val="30"/>
              </w:rPr>
            </w:pPr>
            <w:r w:rsidRPr="4921250A" w:rsidR="4921250A">
              <w:rPr>
                <w:b w:val="0"/>
                <w:bCs w:val="0"/>
                <w:color w:val="FFFFFF" w:themeColor="background1" w:themeTint="FF" w:themeShade="FF"/>
                <w:sz w:val="30"/>
                <w:szCs w:val="30"/>
              </w:rPr>
              <w:t>Guidelines</w:t>
            </w:r>
          </w:p>
        </w:tc>
      </w:tr>
    </w:tbl>
    <w:p w:rsidR="00673704" w:rsidP="00673704" w:rsidRDefault="00673704" w14:paraId="6EBFB221" w14:textId="77777777">
      <w:pPr>
        <w:rPr>
          <w:b/>
          <w:bCs/>
          <w:sz w:val="24"/>
          <w:szCs w:val="24"/>
        </w:rPr>
      </w:pPr>
    </w:p>
    <w:p w:rsidRPr="00673704" w:rsidR="00DA5FFC" w:rsidP="00673704" w:rsidRDefault="00DA5FFC" w14:paraId="03934582" w14:textId="35C88964">
      <w:pPr>
        <w:pStyle w:val="ListParagraph"/>
        <w:numPr>
          <w:ilvl w:val="0"/>
          <w:numId w:val="2"/>
        </w:numPr>
        <w:rPr>
          <w:sz w:val="24"/>
          <w:szCs w:val="24"/>
        </w:rPr>
      </w:pPr>
      <w:r w:rsidRPr="0AB3DD3C">
        <w:rPr>
          <w:sz w:val="24"/>
          <w:szCs w:val="24"/>
        </w:rPr>
        <w:t xml:space="preserve">Weekly Office Hours are open to all volunteers. </w:t>
      </w:r>
    </w:p>
    <w:p w:rsidRPr="00D26865" w:rsidR="0052283D" w:rsidP="0052283D" w:rsidRDefault="00DA5FFC" w14:paraId="7D77D49E" w14:textId="1A9582AE">
      <w:pPr>
        <w:pStyle w:val="ListParagraph"/>
        <w:numPr>
          <w:ilvl w:val="0"/>
          <w:numId w:val="2"/>
        </w:numPr>
        <w:spacing w:before="120" w:after="120" w:line="240" w:lineRule="auto"/>
        <w:contextualSpacing w:val="0"/>
        <w:rPr>
          <w:sz w:val="24"/>
          <w:szCs w:val="24"/>
        </w:rPr>
      </w:pPr>
      <w:r w:rsidRPr="422F6D2F" w:rsidR="422F6D2F">
        <w:rPr>
          <w:sz w:val="24"/>
          <w:szCs w:val="24"/>
        </w:rPr>
        <w:t>Questions will be answered on a first come-first-serve basis.</w:t>
      </w:r>
    </w:p>
    <w:p w:rsidRPr="00D26865" w:rsidR="0052283D" w:rsidP="0052283D" w:rsidRDefault="00DA5FFC" w14:paraId="35173583" w14:textId="30F71F87">
      <w:pPr>
        <w:pStyle w:val="ListParagraph"/>
        <w:numPr>
          <w:ilvl w:val="0"/>
          <w:numId w:val="2"/>
        </w:numPr>
        <w:spacing w:before="120" w:after="120" w:line="240" w:lineRule="auto"/>
        <w:contextualSpacing w:val="0"/>
        <w:rPr>
          <w:sz w:val="24"/>
          <w:szCs w:val="24"/>
        </w:rPr>
      </w:pPr>
      <w:r w:rsidRPr="422F6D2F" w:rsidR="422F6D2F">
        <w:rPr>
          <w:sz w:val="24"/>
          <w:szCs w:val="24"/>
        </w:rPr>
        <w:t>Volunteer attorneys and paralegals are welcome to attend regardless if you have a specific question. This is a great opportunity to learn from your colleagues!</w:t>
      </w:r>
    </w:p>
    <w:p w:rsidR="04F64217" w:rsidP="04F64217" w:rsidRDefault="04F64217" w14:paraId="4B2FAAE9" w14:textId="5E5A6A3F">
      <w:pPr>
        <w:pStyle w:val="ListParagraph"/>
        <w:numPr>
          <w:ilvl w:val="0"/>
          <w:numId w:val="2"/>
        </w:numPr>
        <w:spacing w:before="120" w:after="120" w:line="240" w:lineRule="auto"/>
        <w:rPr>
          <w:b w:val="1"/>
          <w:bCs w:val="1"/>
          <w:strike w:val="0"/>
          <w:dstrike w:val="0"/>
          <w:sz w:val="24"/>
          <w:szCs w:val="24"/>
        </w:rPr>
      </w:pPr>
      <w:r w:rsidRPr="04F64217" w:rsidR="04F64217">
        <w:rPr>
          <w:strike w:val="0"/>
          <w:dstrike w:val="0"/>
          <w:sz w:val="24"/>
          <w:szCs w:val="24"/>
        </w:rPr>
        <w:t>Please enter your questions under the corresponding date, using the format:</w:t>
      </w:r>
    </w:p>
    <w:p w:rsidR="04F64217" w:rsidP="04F64217" w:rsidRDefault="04F64217" w14:paraId="6D38485D" w14:textId="0A182DD9">
      <w:pPr>
        <w:pStyle w:val="ListParagraph"/>
        <w:numPr>
          <w:ilvl w:val="1"/>
          <w:numId w:val="2"/>
        </w:numPr>
        <w:spacing w:before="120" w:after="120" w:line="240" w:lineRule="auto"/>
        <w:rPr>
          <w:b w:val="1"/>
          <w:bCs w:val="1"/>
          <w:strike w:val="0"/>
          <w:dstrike w:val="0"/>
          <w:sz w:val="24"/>
          <w:szCs w:val="24"/>
        </w:rPr>
      </w:pPr>
      <w:r w:rsidRPr="04F64217" w:rsidR="04F64217">
        <w:rPr>
          <w:b w:val="1"/>
          <w:bCs w:val="1"/>
          <w:sz w:val="24"/>
          <w:szCs w:val="24"/>
        </w:rPr>
        <w:t>“Question? [First Name Last Name]”</w:t>
      </w:r>
    </w:p>
    <w:p w:rsidR="4921250A" w:rsidP="4921250A" w:rsidRDefault="4921250A" w14:paraId="7EA3426F" w14:textId="76E053BA">
      <w:pPr>
        <w:pStyle w:val="ListParagraph"/>
        <w:numPr>
          <w:ilvl w:val="1"/>
          <w:numId w:val="2"/>
        </w:numPr>
        <w:spacing w:before="120" w:after="120" w:line="240" w:lineRule="auto"/>
        <w:rPr>
          <w:b w:val="1"/>
          <w:bCs w:val="1"/>
          <w:sz w:val="24"/>
          <w:szCs w:val="24"/>
        </w:rPr>
      </w:pPr>
      <w:r w:rsidRPr="4921250A" w:rsidR="4921250A">
        <w:rPr>
          <w:i w:val="1"/>
          <w:iCs w:val="1"/>
          <w:sz w:val="24"/>
          <w:szCs w:val="24"/>
        </w:rPr>
        <w:t>Please refrain from including your client’s name or other identifying information in your case question.</w:t>
      </w:r>
    </w:p>
    <w:p w:rsidR="4921250A" w:rsidP="4921250A" w:rsidRDefault="4921250A" w14:paraId="21CC9D6B" w14:textId="2220C4FF">
      <w:pPr>
        <w:pStyle w:val="Normal"/>
        <w:spacing w:before="120" w:after="120" w:line="240" w:lineRule="auto"/>
        <w:ind w:left="0"/>
        <w:rPr>
          <w:i w:val="1"/>
          <w:iCs w:val="1"/>
          <w:sz w:val="24"/>
          <w:szCs w:val="24"/>
        </w:rPr>
      </w:pPr>
    </w:p>
    <w:tbl>
      <w:tblPr>
        <w:tblStyle w:val="TableGrid"/>
        <w:tblW w:w="0" w:type="auto"/>
        <w:tblLayout w:type="fixed"/>
        <w:tblLook w:val="06A0" w:firstRow="1" w:lastRow="0" w:firstColumn="1" w:lastColumn="0" w:noHBand="1" w:noVBand="1"/>
      </w:tblPr>
      <w:tblGrid>
        <w:gridCol w:w="9360"/>
      </w:tblGrid>
      <w:tr w:rsidR="4921250A" w:rsidTr="4921250A" w14:paraId="5DD7C66A">
        <w:tc>
          <w:tcPr>
            <w:tcW w:w="9360" w:type="dxa"/>
            <w:shd w:val="clear" w:color="auto" w:fill="808080" w:themeFill="background1" w:themeFillShade="80"/>
            <w:tcMar/>
          </w:tcPr>
          <w:p w:rsidR="4921250A" w:rsidP="4921250A" w:rsidRDefault="4921250A" w14:paraId="5B0CB1F8" w14:textId="6639035C">
            <w:pPr>
              <w:pStyle w:val="Normal"/>
              <w:rPr>
                <w:i w:val="0"/>
                <w:iCs w:val="0"/>
                <w:color w:val="FFFFFF" w:themeColor="background1" w:themeTint="FF" w:themeShade="FF"/>
                <w:sz w:val="30"/>
                <w:szCs w:val="30"/>
              </w:rPr>
            </w:pPr>
            <w:r w:rsidRPr="4921250A" w:rsidR="4921250A">
              <w:rPr>
                <w:i w:val="0"/>
                <w:iCs w:val="0"/>
                <w:color w:val="FFFFFF" w:themeColor="background1" w:themeTint="FF" w:themeShade="FF"/>
                <w:sz w:val="30"/>
                <w:szCs w:val="30"/>
              </w:rPr>
              <w:t>Wednesday, August 17 -</w:t>
            </w:r>
          </w:p>
        </w:tc>
      </w:tr>
    </w:tbl>
    <w:p w:rsidR="4921250A" w:rsidP="4921250A" w:rsidRDefault="4921250A" w14:paraId="506836D5" w14:textId="06651EB3">
      <w:pPr>
        <w:pStyle w:val="Normal"/>
        <w:spacing w:before="120" w:after="120" w:line="240" w:lineRule="auto"/>
        <w:ind w:left="0"/>
        <w:rPr>
          <w:i w:val="1"/>
          <w:iCs w:val="1"/>
          <w:sz w:val="24"/>
          <w:szCs w:val="24"/>
        </w:rPr>
      </w:pPr>
    </w:p>
    <w:p w:rsidR="4921250A" w:rsidP="4921250A" w:rsidRDefault="4921250A" w14:paraId="689A36F3" w14:textId="256567E0">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2522A8AF" w:rsidR="2522A8AF">
        <w:rPr>
          <w:rFonts w:ascii="Calibri" w:hAnsi="Calibri" w:eastAsia="Calibri" w:cs="Calibri"/>
          <w:b w:val="1"/>
          <w:bCs w:val="1"/>
          <w:noProof w:val="0"/>
          <w:sz w:val="24"/>
          <w:szCs w:val="24"/>
          <w:lang w:val="en-US"/>
        </w:rPr>
        <w:t>Weekly Training Topic(s): Open Forum</w:t>
      </w:r>
    </w:p>
    <w:p w:rsidR="4921250A" w:rsidP="4921250A" w:rsidRDefault="4921250A" w14:paraId="70FC768E" w14:textId="5D7BAD18">
      <w:pPr>
        <w:pStyle w:val="ListParagraph"/>
        <w:numPr>
          <w:ilvl w:val="1"/>
          <w:numId w:val="5"/>
        </w:numPr>
        <w:bidi w:val="0"/>
        <w:spacing w:before="0" w:beforeAutospacing="off" w:after="0" w:afterAutospacing="off" w:line="259" w:lineRule="auto"/>
        <w:ind w:right="0"/>
        <w:jc w:val="left"/>
        <w:rPr>
          <w:b w:val="1"/>
          <w:bCs w:val="1"/>
          <w:noProof w:val="0"/>
          <w:sz w:val="24"/>
          <w:szCs w:val="24"/>
          <w:lang w:val="en-US"/>
        </w:rPr>
      </w:pPr>
    </w:p>
    <w:p w:rsidR="4921250A" w:rsidP="4921250A" w:rsidRDefault="4921250A" w14:paraId="3A799EBA" w14:textId="45088924">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4921250A" w:rsidR="4921250A">
        <w:rPr>
          <w:rFonts w:ascii="Calibri" w:hAnsi="Calibri" w:eastAsia="Calibri" w:cs="Calibri"/>
          <w:b w:val="1"/>
          <w:bCs w:val="1"/>
          <w:noProof w:val="0"/>
          <w:sz w:val="24"/>
          <w:szCs w:val="24"/>
          <w:lang w:val="en-US"/>
        </w:rPr>
        <w:t>Case Questions:</w:t>
      </w:r>
    </w:p>
    <w:p w:rsidR="4921250A" w:rsidP="4921250A" w:rsidRDefault="4921250A" w14:paraId="46F1233F" w14:textId="685BDCB4">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Question? [First Name Last Name]</w:t>
      </w:r>
    </w:p>
    <w:p w:rsidR="4921250A" w:rsidP="4921250A" w:rsidRDefault="4921250A" w14:paraId="1D419306" w14:textId="507B2BD0">
      <w:pPr>
        <w:pStyle w:val="Normal"/>
        <w:spacing w:before="120" w:after="120" w:line="240" w:lineRule="auto"/>
        <w:ind w:left="0"/>
        <w:rPr>
          <w:i w:val="1"/>
          <w:iCs w:val="1"/>
          <w:sz w:val="24"/>
          <w:szCs w:val="24"/>
        </w:rPr>
      </w:pPr>
    </w:p>
    <w:tbl>
      <w:tblPr>
        <w:tblStyle w:val="TableGrid"/>
        <w:tblW w:w="0" w:type="auto"/>
        <w:tblLayout w:type="fixed"/>
        <w:tblLook w:val="06A0" w:firstRow="1" w:lastRow="0" w:firstColumn="1" w:lastColumn="0" w:noHBand="1" w:noVBand="1"/>
      </w:tblPr>
      <w:tblGrid>
        <w:gridCol w:w="9360"/>
      </w:tblGrid>
      <w:tr w:rsidR="2E76B9EC" w:rsidTr="4921250A" w14:paraId="32ADE9AB">
        <w:tc>
          <w:tcPr>
            <w:tcW w:w="9360" w:type="dxa"/>
            <w:shd w:val="clear" w:color="auto" w:fill="808080" w:themeFill="background1" w:themeFillShade="80"/>
            <w:tcMar/>
          </w:tcPr>
          <w:p w:rsidR="2E76B9EC" w:rsidP="757FC242" w:rsidRDefault="2E76B9EC" w14:paraId="3314E0EA" w14:textId="7C813561">
            <w:pPr>
              <w:pStyle w:val="ListParagraph"/>
              <w:bidi w:val="0"/>
              <w:spacing w:before="0" w:beforeAutospacing="off" w:after="0" w:afterAutospacing="off" w:line="259" w:lineRule="auto"/>
              <w:ind w:left="0" w:right="0"/>
              <w:jc w:val="left"/>
              <w:rPr>
                <w:b w:val="0"/>
                <w:bCs w:val="0"/>
                <w:color w:val="FFFFFF" w:themeColor="background1" w:themeTint="FF" w:themeShade="FF"/>
                <w:sz w:val="30"/>
                <w:szCs w:val="30"/>
              </w:rPr>
            </w:pPr>
            <w:r w:rsidRPr="4921250A" w:rsidR="4921250A">
              <w:rPr>
                <w:b w:val="0"/>
                <w:bCs w:val="0"/>
                <w:color w:val="FFFFFF" w:themeColor="background1" w:themeTint="FF" w:themeShade="FF"/>
                <w:sz w:val="30"/>
                <w:szCs w:val="30"/>
              </w:rPr>
              <w:t>Wednesday, August 10 – Asylum Office Briefs</w:t>
            </w:r>
          </w:p>
        </w:tc>
      </w:tr>
    </w:tbl>
    <w:p w:rsidR="00770D7C" w:rsidP="4921250A" w:rsidRDefault="00770D7C" w14:paraId="76543CA1" w14:textId="77777777">
      <w:pPr>
        <w:pStyle w:val="Normal"/>
        <w:jc w:val="center"/>
        <w:rPr>
          <w:i w:val="1"/>
          <w:iCs w:val="1"/>
        </w:rPr>
      </w:pPr>
    </w:p>
    <w:p w:rsidR="4921250A" w:rsidP="4921250A" w:rsidRDefault="4921250A" w14:paraId="49E0EAD7" w14:textId="39F7271D">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5204DC01" w:rsidR="5204DC01">
        <w:rPr>
          <w:rFonts w:ascii="Calibri" w:hAnsi="Calibri" w:eastAsia="Calibri" w:cs="Calibri"/>
          <w:b w:val="1"/>
          <w:bCs w:val="1"/>
          <w:noProof w:val="0"/>
          <w:sz w:val="24"/>
          <w:szCs w:val="24"/>
          <w:lang w:val="en-US"/>
        </w:rPr>
        <w:t xml:space="preserve">Weekly Training Topic(s): </w:t>
      </w:r>
      <w:hyperlink r:id="R88ec4dcd9bb44fdc">
        <w:r w:rsidRPr="5204DC01" w:rsidR="5204DC01">
          <w:rPr>
            <w:rStyle w:val="Hyperlink"/>
            <w:rFonts w:ascii="Calibri" w:hAnsi="Calibri" w:eastAsia="Calibri" w:cs="Calibri"/>
            <w:b w:val="1"/>
            <w:bCs w:val="1"/>
            <w:noProof w:val="0"/>
            <w:sz w:val="24"/>
            <w:szCs w:val="24"/>
            <w:lang w:val="en-US"/>
          </w:rPr>
          <w:t>Asylum Office Briefs</w:t>
        </w:r>
      </w:hyperlink>
    </w:p>
    <w:p w:rsidR="4921250A" w:rsidP="4921250A" w:rsidRDefault="4921250A" w14:paraId="1AEA87C9" w14:textId="45088924">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4921250A" w:rsidR="4921250A">
        <w:rPr>
          <w:rFonts w:ascii="Calibri" w:hAnsi="Calibri" w:eastAsia="Calibri" w:cs="Calibri"/>
          <w:b w:val="1"/>
          <w:bCs w:val="1"/>
          <w:noProof w:val="0"/>
          <w:sz w:val="24"/>
          <w:szCs w:val="24"/>
          <w:lang w:val="en-US"/>
        </w:rPr>
        <w:t>Case Questions:</w:t>
      </w:r>
    </w:p>
    <w:p w:rsidR="4921250A" w:rsidP="4921250A" w:rsidRDefault="4921250A" w14:paraId="286A8AAF" w14:textId="276593EE">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Question? [First Name Last Name]</w:t>
      </w:r>
    </w:p>
    <w:p w:rsidR="638880C3" w:rsidP="638880C3" w:rsidRDefault="638880C3" w14:paraId="7AF2FF09" w14:textId="68A292B0">
      <w:pPr>
        <w:pStyle w:val="Normal"/>
        <w:ind w:left="0"/>
        <w:rPr>
          <w:b w:val="0"/>
          <w:bCs w:val="0"/>
          <w:sz w:val="24"/>
          <w:szCs w:val="24"/>
        </w:rPr>
      </w:pPr>
    </w:p>
    <w:tbl>
      <w:tblPr>
        <w:tblStyle w:val="TableGrid"/>
        <w:tblW w:w="0" w:type="auto"/>
        <w:tblLayout w:type="fixed"/>
        <w:tblLook w:val="06A0" w:firstRow="1" w:lastRow="0" w:firstColumn="1" w:lastColumn="0" w:noHBand="1" w:noVBand="1"/>
      </w:tblPr>
      <w:tblGrid>
        <w:gridCol w:w="9360"/>
      </w:tblGrid>
      <w:tr w:rsidR="2E76B9EC" w:rsidTr="4921250A" w14:paraId="7B4EFB99">
        <w:tc>
          <w:tcPr>
            <w:tcW w:w="9360" w:type="dxa"/>
            <w:shd w:val="clear" w:color="auto" w:fill="808080" w:themeFill="background1" w:themeFillShade="80"/>
            <w:tcMar/>
          </w:tcPr>
          <w:p w:rsidR="2E76B9EC" w:rsidP="757FC242" w:rsidRDefault="2E76B9EC" w14:paraId="0CBB2AF8" w14:textId="6B4A4546">
            <w:pPr>
              <w:pStyle w:val="Normal"/>
              <w:bidi w:val="0"/>
              <w:spacing w:before="0" w:beforeAutospacing="off" w:after="0" w:afterAutospacing="off" w:line="259" w:lineRule="auto"/>
              <w:ind w:left="0" w:right="0"/>
              <w:jc w:val="left"/>
              <w:rPr>
                <w:b w:val="0"/>
                <w:bCs w:val="0"/>
                <w:color w:val="FFFFFF" w:themeColor="background1" w:themeTint="FF" w:themeShade="FF"/>
                <w:sz w:val="30"/>
                <w:szCs w:val="30"/>
              </w:rPr>
            </w:pPr>
            <w:r w:rsidRPr="4921250A" w:rsidR="4921250A">
              <w:rPr>
                <w:b w:val="0"/>
                <w:bCs w:val="0"/>
                <w:color w:val="FFFFFF" w:themeColor="background1" w:themeTint="FF" w:themeShade="FF"/>
                <w:sz w:val="30"/>
                <w:szCs w:val="30"/>
              </w:rPr>
              <w:t>Wednesday, August 3 – Online Asylum Filing</w:t>
            </w:r>
          </w:p>
        </w:tc>
      </w:tr>
    </w:tbl>
    <w:p w:rsidR="436E5732" w:rsidP="5B3BCA0E" w:rsidRDefault="436E5732" w14:paraId="48208E30" w14:textId="155AED41">
      <w:pPr>
        <w:pStyle w:val="Normal"/>
      </w:pPr>
    </w:p>
    <w:p w:rsidR="4921250A" w:rsidP="4921250A" w:rsidRDefault="4921250A" w14:paraId="3B5B8384" w14:textId="2A361806">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5204DC01" w:rsidR="5204DC01">
        <w:rPr>
          <w:rFonts w:ascii="Calibri" w:hAnsi="Calibri" w:eastAsia="Calibri" w:cs="Calibri"/>
          <w:b w:val="1"/>
          <w:bCs w:val="1"/>
          <w:noProof w:val="0"/>
          <w:sz w:val="24"/>
          <w:szCs w:val="24"/>
          <w:lang w:val="en-US"/>
        </w:rPr>
        <w:t xml:space="preserve">Weekly Training Topic(s): </w:t>
      </w:r>
      <w:hyperlink r:id="Ref86988597f74fd6">
        <w:r w:rsidRPr="5204DC01" w:rsidR="5204DC01">
          <w:rPr>
            <w:rStyle w:val="Hyperlink"/>
            <w:rFonts w:ascii="Calibri" w:hAnsi="Calibri" w:eastAsia="Calibri" w:cs="Calibri"/>
            <w:b w:val="1"/>
            <w:bCs w:val="1"/>
            <w:noProof w:val="0"/>
            <w:sz w:val="24"/>
            <w:szCs w:val="24"/>
            <w:lang w:val="en-US"/>
          </w:rPr>
          <w:t>Online Asylum Filing</w:t>
        </w:r>
      </w:hyperlink>
    </w:p>
    <w:p w:rsidR="4921250A" w:rsidP="4921250A" w:rsidRDefault="4921250A" w14:paraId="4AAF170F" w14:textId="4A72D13B">
      <w:pPr>
        <w:pStyle w:val="ListParagraph"/>
        <w:numPr>
          <w:ilvl w:val="1"/>
          <w:numId w:val="5"/>
        </w:numPr>
        <w:bidi w:val="0"/>
        <w:spacing w:before="0" w:beforeAutospacing="off" w:after="0" w:afterAutospacing="off" w:line="259" w:lineRule="auto"/>
        <w:ind w:right="0"/>
        <w:jc w:val="left"/>
        <w:rPr>
          <w:b w:val="1"/>
          <w:bCs w:val="1"/>
          <w:noProof w:val="0"/>
          <w:sz w:val="24"/>
          <w:szCs w:val="24"/>
          <w:lang w:val="en-US"/>
        </w:rPr>
      </w:pPr>
      <w:r w:rsidRPr="4921250A" w:rsidR="4921250A">
        <w:rPr>
          <w:rFonts w:ascii="Calibri" w:hAnsi="Calibri" w:eastAsia="Calibri" w:cs="Calibri"/>
          <w:b w:val="0"/>
          <w:bCs w:val="0"/>
          <w:noProof w:val="0"/>
          <w:sz w:val="24"/>
          <w:szCs w:val="24"/>
          <w:lang w:val="en-US"/>
        </w:rPr>
        <w:t>Getting set up</w:t>
      </w:r>
    </w:p>
    <w:p w:rsidR="4921250A" w:rsidP="4921250A" w:rsidRDefault="4921250A" w14:paraId="1F22FFDA" w14:textId="4453FC25">
      <w:pPr>
        <w:pStyle w:val="ListParagraph"/>
        <w:numPr>
          <w:ilvl w:val="1"/>
          <w:numId w:val="5"/>
        </w:numPr>
        <w:bidi w:val="0"/>
        <w:spacing w:before="0" w:beforeAutospacing="off" w:after="0" w:afterAutospacing="off" w:line="259" w:lineRule="auto"/>
        <w:ind w:right="0"/>
        <w:jc w:val="left"/>
        <w:rPr>
          <w:b w:val="1"/>
          <w:bCs w:val="1"/>
          <w:noProof w:val="0"/>
          <w:sz w:val="24"/>
          <w:szCs w:val="24"/>
          <w:lang w:val="en-US"/>
        </w:rPr>
      </w:pPr>
      <w:r w:rsidRPr="4921250A" w:rsidR="4921250A">
        <w:rPr>
          <w:rFonts w:ascii="Calibri" w:hAnsi="Calibri" w:eastAsia="Calibri" w:cs="Calibri"/>
          <w:b w:val="0"/>
          <w:bCs w:val="0"/>
          <w:noProof w:val="0"/>
          <w:sz w:val="24"/>
          <w:szCs w:val="24"/>
          <w:lang w:val="en-US"/>
        </w:rPr>
        <w:t>Limitations with online filings</w:t>
      </w:r>
    </w:p>
    <w:p w:rsidR="4921250A" w:rsidP="4921250A" w:rsidRDefault="4921250A" w14:paraId="27EA1F1E" w14:textId="45088924">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4921250A" w:rsidR="4921250A">
        <w:rPr>
          <w:rFonts w:ascii="Calibri" w:hAnsi="Calibri" w:eastAsia="Calibri" w:cs="Calibri"/>
          <w:b w:val="1"/>
          <w:bCs w:val="1"/>
          <w:noProof w:val="0"/>
          <w:sz w:val="24"/>
          <w:szCs w:val="24"/>
          <w:lang w:val="en-US"/>
        </w:rPr>
        <w:t>Case Questions:</w:t>
      </w:r>
    </w:p>
    <w:p w:rsidR="4921250A" w:rsidP="4921250A" w:rsidRDefault="4921250A" w14:paraId="42C88D5B" w14:textId="0E5B3AB8">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Question? [First Name Last Name]</w:t>
      </w:r>
    </w:p>
    <w:p w:rsidR="2E76B9EC" w:rsidP="2E76B9EC" w:rsidRDefault="2E76B9EC" w14:paraId="62CCEFEA" w14:textId="73216A69">
      <w:pPr>
        <w:pStyle w:val="Normal"/>
        <w:bidi w:val="0"/>
        <w:spacing w:before="0" w:beforeAutospacing="off" w:after="0" w:afterAutospacing="off" w:line="259" w:lineRule="auto"/>
        <w:ind w:left="1440" w:right="0"/>
        <w:jc w:val="left"/>
        <w:rPr>
          <w:b w:val="0"/>
          <w:bCs w:val="0"/>
          <w:sz w:val="24"/>
          <w:szCs w:val="24"/>
        </w:rPr>
      </w:pPr>
    </w:p>
    <w:tbl>
      <w:tblPr>
        <w:tblStyle w:val="TableGrid"/>
        <w:bidiVisual w:val="0"/>
        <w:tblW w:w="0" w:type="auto"/>
        <w:tblLayout w:type="fixed"/>
        <w:tblLook w:val="06A0" w:firstRow="1" w:lastRow="0" w:firstColumn="1" w:lastColumn="0" w:noHBand="1" w:noVBand="1"/>
      </w:tblPr>
      <w:tblGrid>
        <w:gridCol w:w="9360"/>
      </w:tblGrid>
      <w:tr w:rsidR="2E76B9EC" w:rsidTr="4921250A" w14:paraId="77ACCACF">
        <w:tc>
          <w:tcPr>
            <w:tcW w:w="9360" w:type="dxa"/>
            <w:shd w:val="clear" w:color="auto" w:fill="808080" w:themeFill="background1" w:themeFillShade="80"/>
            <w:tcMar/>
          </w:tcPr>
          <w:p w:rsidR="2E76B9EC" w:rsidP="757FC242" w:rsidRDefault="2E76B9EC" w14:paraId="241E4483" w14:textId="49081CC0">
            <w:pPr>
              <w:pStyle w:val="Normal"/>
              <w:spacing w:before="0" w:beforeAutospacing="off" w:after="0" w:afterAutospacing="off" w:line="259" w:lineRule="auto"/>
              <w:ind w:left="0" w:right="0"/>
              <w:jc w:val="left"/>
              <w:rPr>
                <w:b w:val="0"/>
                <w:bCs w:val="0"/>
                <w:color w:val="FFFFFF" w:themeColor="background1" w:themeTint="FF" w:themeShade="FF"/>
                <w:sz w:val="30"/>
                <w:szCs w:val="30"/>
                <w:u w:val="none"/>
              </w:rPr>
            </w:pPr>
            <w:r w:rsidRPr="4921250A" w:rsidR="4921250A">
              <w:rPr>
                <w:b w:val="0"/>
                <w:bCs w:val="0"/>
                <w:color w:val="FFFFFF" w:themeColor="background1" w:themeTint="FF" w:themeShade="FF"/>
                <w:sz w:val="30"/>
                <w:szCs w:val="30"/>
                <w:u w:val="none"/>
              </w:rPr>
              <w:t>Wednesday, July 27 - Preparing for an Asylum Interview</w:t>
            </w:r>
          </w:p>
        </w:tc>
      </w:tr>
    </w:tbl>
    <w:p w:rsidR="2E76B9EC" w:rsidP="2E76B9EC" w:rsidRDefault="2E76B9EC" w14:paraId="57FA3114" w14:textId="54D57F47">
      <w:pPr>
        <w:pStyle w:val="Normal"/>
        <w:bidi w:val="0"/>
        <w:spacing w:before="0" w:beforeAutospacing="off" w:after="0" w:afterAutospacing="off" w:line="259" w:lineRule="auto"/>
        <w:ind w:left="0" w:right="0"/>
        <w:jc w:val="left"/>
        <w:rPr>
          <w:rFonts w:ascii="Calibri" w:hAnsi="Calibri" w:eastAsia="Calibri" w:cs="Calibri"/>
          <w:b w:val="1"/>
          <w:bCs w:val="1"/>
          <w:noProof w:val="0"/>
          <w:sz w:val="24"/>
          <w:szCs w:val="24"/>
          <w:lang w:val="en-US"/>
        </w:rPr>
      </w:pPr>
    </w:p>
    <w:p w:rsidR="2E76B9EC" w:rsidP="4921250A" w:rsidRDefault="2E76B9EC" w14:paraId="7DFE9350" w14:textId="49E927F0">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5204DC01" w:rsidR="5204DC01">
        <w:rPr>
          <w:rFonts w:ascii="Calibri" w:hAnsi="Calibri" w:eastAsia="Calibri" w:cs="Calibri"/>
          <w:b w:val="1"/>
          <w:bCs w:val="1"/>
          <w:noProof w:val="0"/>
          <w:sz w:val="24"/>
          <w:szCs w:val="24"/>
          <w:lang w:val="en-US"/>
        </w:rPr>
        <w:t xml:space="preserve">Weekly Training Topic(s): </w:t>
      </w:r>
      <w:hyperlink r:id="Rf8473fd3f6034cbd">
        <w:r w:rsidRPr="5204DC01" w:rsidR="5204DC01">
          <w:rPr>
            <w:rStyle w:val="Hyperlink"/>
            <w:rFonts w:ascii="Calibri" w:hAnsi="Calibri" w:eastAsia="Calibri" w:cs="Calibri"/>
            <w:b w:val="1"/>
            <w:bCs w:val="1"/>
            <w:noProof w:val="0"/>
            <w:sz w:val="24"/>
            <w:szCs w:val="24"/>
            <w:lang w:val="en-US"/>
          </w:rPr>
          <w:t>Preparing for an Asylum Interview</w:t>
        </w:r>
      </w:hyperlink>
    </w:p>
    <w:p w:rsidR="2E76B9EC" w:rsidP="4921250A" w:rsidRDefault="2E76B9EC" w14:paraId="27B078B6" w14:textId="054D3778">
      <w:pPr>
        <w:pStyle w:val="ListParagraph"/>
        <w:numPr>
          <w:ilvl w:val="1"/>
          <w:numId w:val="5"/>
        </w:numPr>
        <w:bidi w:val="0"/>
        <w:spacing w:before="0" w:beforeAutospacing="off" w:after="0" w:afterAutospacing="off" w:line="259" w:lineRule="auto"/>
        <w:ind w:right="0"/>
        <w:jc w:val="left"/>
        <w:rPr>
          <w:b w:val="1"/>
          <w:bCs w:val="1"/>
          <w:noProof w:val="0"/>
          <w:sz w:val="24"/>
          <w:szCs w:val="24"/>
          <w:lang w:val="en-US"/>
        </w:rPr>
      </w:pPr>
      <w:r w:rsidRPr="4921250A" w:rsidR="4921250A">
        <w:rPr>
          <w:rFonts w:ascii="Calibri" w:hAnsi="Calibri" w:eastAsia="Calibri" w:cs="Calibri"/>
          <w:b w:val="0"/>
          <w:bCs w:val="0"/>
          <w:noProof w:val="0"/>
          <w:sz w:val="24"/>
          <w:szCs w:val="24"/>
          <w:lang w:val="en-US"/>
        </w:rPr>
        <w:t>What to expect</w:t>
      </w:r>
    </w:p>
    <w:p w:rsidR="2E76B9EC" w:rsidP="4921250A" w:rsidRDefault="2E76B9EC" w14:paraId="0C5B54FF" w14:textId="40905A1A">
      <w:pPr>
        <w:pStyle w:val="ListParagraph"/>
        <w:numPr>
          <w:ilvl w:val="1"/>
          <w:numId w:val="5"/>
        </w:numPr>
        <w:bidi w:val="0"/>
        <w:spacing w:before="0" w:beforeAutospacing="off" w:after="0" w:afterAutospacing="off" w:line="259" w:lineRule="auto"/>
        <w:ind w:right="0"/>
        <w:jc w:val="left"/>
        <w:rPr>
          <w:b w:val="1"/>
          <w:bCs w:val="1"/>
          <w:noProof w:val="0"/>
          <w:sz w:val="24"/>
          <w:szCs w:val="24"/>
          <w:lang w:val="en-US"/>
        </w:rPr>
      </w:pPr>
      <w:r w:rsidRPr="4921250A" w:rsidR="4921250A">
        <w:rPr>
          <w:rFonts w:ascii="Calibri" w:hAnsi="Calibri" w:eastAsia="Calibri" w:cs="Calibri"/>
          <w:b w:val="0"/>
          <w:bCs w:val="0"/>
          <w:noProof w:val="0"/>
          <w:sz w:val="24"/>
          <w:szCs w:val="24"/>
          <w:lang w:val="en-US"/>
        </w:rPr>
        <w:t>How to prepare your client</w:t>
      </w:r>
    </w:p>
    <w:p w:rsidR="2E76B9EC" w:rsidP="4921250A" w:rsidRDefault="2E76B9EC" w14:paraId="6D333409" w14:textId="45088924">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4921250A" w:rsidR="4921250A">
        <w:rPr>
          <w:rFonts w:ascii="Calibri" w:hAnsi="Calibri" w:eastAsia="Calibri" w:cs="Calibri"/>
          <w:b w:val="1"/>
          <w:bCs w:val="1"/>
          <w:noProof w:val="0"/>
          <w:sz w:val="24"/>
          <w:szCs w:val="24"/>
          <w:lang w:val="en-US"/>
        </w:rPr>
        <w:t>Case Questions:</w:t>
      </w:r>
    </w:p>
    <w:p w:rsidR="2E76B9EC" w:rsidP="4921250A" w:rsidRDefault="2E76B9EC" w14:paraId="4A7B3D1A" w14:textId="1570296E">
      <w:pPr>
        <w:pStyle w:val="ListParagraph"/>
        <w:numPr>
          <w:ilvl w:val="1"/>
          <w:numId w:val="5"/>
        </w:numPr>
        <w:spacing w:before="0" w:beforeAutospacing="off" w:after="0" w:afterAutospacing="off" w:line="257" w:lineRule="auto"/>
        <w:ind/>
        <w:rPr>
          <w:rFonts w:ascii="Calibri" w:hAnsi="Calibri" w:eastAsia="Calibri" w:cs="Calibri" w:asciiTheme="minorAscii" w:hAnsiTheme="minorAscii" w:eastAsiaTheme="minorAscii" w:cstheme="minorAscii"/>
          <w:noProof w:val="0"/>
          <w:sz w:val="24"/>
          <w:szCs w:val="24"/>
          <w:lang w:val="en-US"/>
        </w:rPr>
      </w:pPr>
      <w:r w:rsidRPr="4921250A" w:rsidR="4921250A">
        <w:rPr>
          <w:rFonts w:ascii="Calibri" w:hAnsi="Calibri" w:eastAsia="Calibri" w:cs="Calibri"/>
          <w:noProof w:val="0"/>
          <w:sz w:val="24"/>
          <w:szCs w:val="24"/>
          <w:lang w:val="en-US"/>
        </w:rPr>
        <w:t>Question? [First Name Last Name]</w:t>
      </w:r>
    </w:p>
    <w:p w:rsidR="4921250A" w:rsidP="4921250A" w:rsidRDefault="4921250A" w14:paraId="566CC250" w14:textId="7A1A1857">
      <w:pPr>
        <w:pStyle w:val="Normal"/>
        <w:bidi w:val="0"/>
        <w:spacing w:before="0" w:beforeAutospacing="off" w:after="0" w:afterAutospacing="off" w:line="259" w:lineRule="auto"/>
        <w:ind w:right="0"/>
        <w:jc w:val="left"/>
        <w:rPr>
          <w:rFonts w:ascii="Calibri" w:hAnsi="Calibri" w:eastAsia="Calibri" w:cs="Calibri"/>
          <w:b w:val="1"/>
          <w:bCs w:val="1"/>
          <w:noProof w:val="0"/>
          <w:sz w:val="24"/>
          <w:szCs w:val="24"/>
          <w:lang w:val="en-US"/>
        </w:rPr>
      </w:pPr>
    </w:p>
    <w:tbl>
      <w:tblPr>
        <w:tblStyle w:val="TableGrid"/>
        <w:bidiVisual w:val="0"/>
        <w:tblW w:w="0" w:type="auto"/>
        <w:tblLayout w:type="fixed"/>
        <w:tblLook w:val="06A0" w:firstRow="1" w:lastRow="0" w:firstColumn="1" w:lastColumn="0" w:noHBand="1" w:noVBand="1"/>
      </w:tblPr>
      <w:tblGrid>
        <w:gridCol w:w="9360"/>
      </w:tblGrid>
      <w:tr w:rsidR="2E76B9EC" w:rsidTr="5204DC01" w14:paraId="486B3444">
        <w:tc>
          <w:tcPr>
            <w:tcW w:w="9360" w:type="dxa"/>
            <w:shd w:val="clear" w:color="auto" w:fill="808080" w:themeFill="background1" w:themeFillShade="80"/>
            <w:tcMar/>
          </w:tcPr>
          <w:p w:rsidR="2E76B9EC" w:rsidP="2E76B9EC" w:rsidRDefault="2E76B9EC" w14:paraId="24D055E2" w14:textId="3490E601">
            <w:pPr>
              <w:pStyle w:val="Normal"/>
              <w:bidi w:val="0"/>
              <w:spacing w:before="0" w:beforeAutospacing="off" w:after="0" w:afterAutospacing="off" w:line="259" w:lineRule="auto"/>
              <w:ind w:left="0" w:right="0"/>
              <w:jc w:val="left"/>
              <w:rPr>
                <w:b w:val="0"/>
                <w:bCs w:val="0"/>
                <w:color w:val="FFFFFF" w:themeColor="background1" w:themeTint="FF" w:themeShade="FF"/>
                <w:sz w:val="30"/>
                <w:szCs w:val="30"/>
                <w:u w:val="none"/>
              </w:rPr>
            </w:pPr>
            <w:r w:rsidRPr="5204DC01" w:rsidR="5204DC01">
              <w:rPr>
                <w:b w:val="0"/>
                <w:bCs w:val="0"/>
                <w:color w:val="FFFFFF" w:themeColor="background1" w:themeTint="FF" w:themeShade="FF"/>
                <w:sz w:val="30"/>
                <w:szCs w:val="30"/>
                <w:u w:val="none"/>
              </w:rPr>
              <w:t>Wednesday, July 20 - Security Bars: TRIG and Persecutor</w:t>
            </w:r>
          </w:p>
        </w:tc>
      </w:tr>
    </w:tbl>
    <w:p w:rsidR="4A63DFAB" w:rsidP="4A63DFAB" w:rsidRDefault="4A63DFAB" w14:paraId="2AD1BC54" w14:textId="1277469B">
      <w:pPr>
        <w:pStyle w:val="Normal"/>
        <w:bidi w:val="0"/>
        <w:spacing w:before="0" w:beforeAutospacing="off" w:after="0" w:afterAutospacing="off" w:line="259" w:lineRule="auto"/>
        <w:ind w:left="0" w:right="0"/>
        <w:jc w:val="left"/>
        <w:rPr>
          <w:rFonts w:ascii="Calibri" w:hAnsi="Calibri" w:eastAsia="Calibri" w:cs="Calibri"/>
          <w:b w:val="1"/>
          <w:bCs w:val="1"/>
          <w:noProof w:val="0"/>
          <w:sz w:val="24"/>
          <w:szCs w:val="24"/>
          <w:lang w:val="en-US"/>
        </w:rPr>
      </w:pPr>
    </w:p>
    <w:p w:rsidR="4921250A" w:rsidP="4921250A" w:rsidRDefault="4921250A" w14:paraId="5B3697A2" w14:textId="7D4811A2">
      <w:pPr>
        <w:pStyle w:val="ListParagraph"/>
        <w:numPr>
          <w:ilvl w:val="0"/>
          <w:numId w:val="5"/>
        </w:numPr>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5204DC01" w:rsidR="5204DC01">
        <w:rPr>
          <w:rFonts w:ascii="Calibri" w:hAnsi="Calibri" w:eastAsia="Calibri" w:cs="Calibri"/>
          <w:b w:val="1"/>
          <w:bCs w:val="1"/>
          <w:noProof w:val="0"/>
          <w:sz w:val="24"/>
          <w:szCs w:val="24"/>
          <w:lang w:val="en-US"/>
        </w:rPr>
        <w:t xml:space="preserve">Weekly Training Topic(s): </w:t>
      </w:r>
      <w:hyperlink r:id="Rc10ec92559b0409f">
        <w:r w:rsidRPr="5204DC01" w:rsidR="5204DC01">
          <w:rPr>
            <w:rStyle w:val="Hyperlink"/>
            <w:rFonts w:ascii="Calibri" w:hAnsi="Calibri" w:eastAsia="Calibri" w:cs="Calibri"/>
            <w:b w:val="1"/>
            <w:bCs w:val="1"/>
            <w:noProof w:val="0"/>
            <w:sz w:val="24"/>
            <w:szCs w:val="24"/>
            <w:lang w:val="en-US"/>
          </w:rPr>
          <w:t>Security Bars: TRIG and Persecutor</w:t>
        </w:r>
      </w:hyperlink>
    </w:p>
    <w:p w:rsidR="4921250A" w:rsidP="4921250A" w:rsidRDefault="4921250A" w14:paraId="06206F44" w14:textId="621CBDB0">
      <w:pPr>
        <w:pStyle w:val="ListParagraph"/>
        <w:numPr>
          <w:ilvl w:val="1"/>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Structure &amp; burdens of proof</w:t>
      </w:r>
    </w:p>
    <w:p w:rsidR="4921250A" w:rsidP="4921250A" w:rsidRDefault="4921250A" w14:paraId="7B962135" w14:textId="296668CD">
      <w:pPr>
        <w:pStyle w:val="ListParagraph"/>
        <w:numPr>
          <w:ilvl w:val="1"/>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Declaration best practice</w:t>
      </w:r>
    </w:p>
    <w:p w:rsidR="4921250A" w:rsidP="4921250A" w:rsidRDefault="4921250A" w14:paraId="3A88705D" w14:textId="57A6E00D">
      <w:pPr>
        <w:pStyle w:val="ListParagraph"/>
        <w:numPr>
          <w:ilvl w:val="1"/>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What to watch out for in interviews</w:t>
      </w:r>
    </w:p>
    <w:p w:rsidR="4921250A" w:rsidP="4921250A" w:rsidRDefault="4921250A" w14:paraId="53A8DE0A" w14:textId="423FC089">
      <w:pPr>
        <w:pStyle w:val="ListParagraph"/>
        <w:numPr>
          <w:ilvl w:val="1"/>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Arguments for exceptions and/or exemptions</w:t>
      </w:r>
    </w:p>
    <w:p w:rsidR="4921250A" w:rsidP="4921250A" w:rsidRDefault="4921250A" w14:paraId="0B00DD7D" w14:textId="356CA74C">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4921250A" w:rsidR="4921250A">
        <w:rPr>
          <w:rFonts w:ascii="Calibri" w:hAnsi="Calibri" w:eastAsia="Calibri" w:cs="Calibri"/>
          <w:b w:val="1"/>
          <w:bCs w:val="1"/>
          <w:noProof w:val="0"/>
          <w:sz w:val="24"/>
          <w:szCs w:val="24"/>
          <w:lang w:val="en-US"/>
        </w:rPr>
        <w:t>Case Questions:</w:t>
      </w:r>
    </w:p>
    <w:p w:rsidR="4921250A" w:rsidP="4921250A" w:rsidRDefault="4921250A" w14:paraId="66DA96E6" w14:textId="6E6B41DA">
      <w:pPr>
        <w:pStyle w:val="ListParagraph"/>
        <w:numPr>
          <w:ilvl w:val="1"/>
          <w:numId w:val="5"/>
        </w:numPr>
        <w:spacing w:before="0" w:beforeAutospacing="off" w:after="0" w:afterAutospacing="off" w:line="257" w:lineRule="auto"/>
        <w:rPr>
          <w:rFonts w:ascii="Calibri" w:hAnsi="Calibri" w:eastAsia="Calibri" w:cs="Calibri" w:asciiTheme="minorAscii" w:hAnsiTheme="minorAscii" w:eastAsiaTheme="minorAscii" w:cstheme="minorAscii"/>
          <w:noProof w:val="0"/>
          <w:sz w:val="24"/>
          <w:szCs w:val="24"/>
          <w:lang w:val="en-US"/>
        </w:rPr>
      </w:pPr>
      <w:r w:rsidRPr="4921250A" w:rsidR="4921250A">
        <w:rPr>
          <w:rFonts w:ascii="Calibri" w:hAnsi="Calibri" w:eastAsia="Calibri" w:cs="Calibri"/>
          <w:noProof w:val="0"/>
          <w:sz w:val="24"/>
          <w:szCs w:val="24"/>
          <w:lang w:val="en-US"/>
        </w:rPr>
        <w:t>Question? [First Name Last Name]</w:t>
      </w:r>
      <w:r w:rsidRPr="4921250A" w:rsidR="4921250A">
        <w:rPr>
          <w:rFonts w:ascii="Calibri" w:hAnsi="Calibri" w:eastAsia="Calibri" w:cs="Calibri"/>
          <w:b w:val="1"/>
          <w:bCs w:val="1"/>
          <w:noProof w:val="0"/>
          <w:sz w:val="24"/>
          <w:szCs w:val="24"/>
          <w:lang w:val="en-US"/>
        </w:rPr>
        <w:t xml:space="preserve"> </w:t>
      </w:r>
    </w:p>
    <w:p w:rsidR="4921250A" w:rsidP="4921250A" w:rsidRDefault="4921250A" w14:paraId="5F3207E5" w14:textId="26A2B707">
      <w:pPr>
        <w:pStyle w:val="Normal"/>
        <w:spacing w:before="0" w:beforeAutospacing="off" w:after="0" w:afterAutospacing="off" w:line="257" w:lineRule="auto"/>
        <w:ind w:left="720"/>
        <w:rPr>
          <w:rFonts w:ascii="Calibri" w:hAnsi="Calibri" w:eastAsia="Calibri" w:cs="Calibri"/>
          <w:noProof w:val="0"/>
          <w:sz w:val="24"/>
          <w:szCs w:val="24"/>
          <w:lang w:val="en-US"/>
        </w:rPr>
      </w:pPr>
    </w:p>
    <w:tbl>
      <w:tblPr>
        <w:tblStyle w:val="TableGrid"/>
        <w:tblW w:w="0" w:type="auto"/>
        <w:tblLayout w:type="fixed"/>
        <w:tblLook w:val="06A0" w:firstRow="1" w:lastRow="0" w:firstColumn="1" w:lastColumn="0" w:noHBand="1" w:noVBand="1"/>
      </w:tblPr>
      <w:tblGrid>
        <w:gridCol w:w="9360"/>
      </w:tblGrid>
      <w:tr w:rsidR="4921250A" w:rsidTr="4921250A" w14:paraId="66B9934D">
        <w:tc>
          <w:tcPr>
            <w:tcW w:w="9360" w:type="dxa"/>
            <w:shd w:val="clear" w:color="auto" w:fill="808080" w:themeFill="background1" w:themeFillShade="80"/>
            <w:tcMar/>
          </w:tcPr>
          <w:p w:rsidR="4921250A" w:rsidP="4921250A" w:rsidRDefault="4921250A" w14:paraId="7549F49E" w14:textId="076EF47D">
            <w:pPr>
              <w:pStyle w:val="Normal"/>
              <w:rPr>
                <w:rFonts w:ascii="Calibri" w:hAnsi="Calibri" w:eastAsia="Calibri" w:cs="Calibri"/>
                <w:noProof w:val="0"/>
                <w:color w:val="FFFFFF" w:themeColor="background1" w:themeTint="FF" w:themeShade="FF"/>
                <w:sz w:val="30"/>
                <w:szCs w:val="30"/>
                <w:lang w:val="en-US"/>
              </w:rPr>
            </w:pPr>
            <w:r w:rsidRPr="4921250A" w:rsidR="4921250A">
              <w:rPr>
                <w:rFonts w:ascii="Calibri" w:hAnsi="Calibri" w:eastAsia="Calibri" w:cs="Calibri"/>
                <w:noProof w:val="0"/>
                <w:color w:val="FFFFFF" w:themeColor="background1" w:themeTint="FF" w:themeShade="FF"/>
                <w:sz w:val="30"/>
                <w:szCs w:val="30"/>
                <w:lang w:val="en-US"/>
              </w:rPr>
              <w:t>Wednesday, July 13 – Nuts and Bolts of Asylum Filings</w:t>
            </w:r>
          </w:p>
        </w:tc>
      </w:tr>
    </w:tbl>
    <w:p w:rsidR="4921250A" w:rsidP="4921250A" w:rsidRDefault="4921250A" w14:paraId="1974EA62" w14:textId="54AFDC37">
      <w:pPr>
        <w:pStyle w:val="Normal"/>
        <w:spacing w:line="257" w:lineRule="auto"/>
        <w:ind w:left="0"/>
        <w:rPr>
          <w:rFonts w:ascii="Calibri" w:hAnsi="Calibri" w:eastAsia="Calibri" w:cs="Calibri"/>
          <w:noProof w:val="0"/>
          <w:sz w:val="24"/>
          <w:szCs w:val="24"/>
          <w:lang w:val="en-US"/>
        </w:rPr>
      </w:pPr>
    </w:p>
    <w:p w:rsidR="04F64217" w:rsidP="02BA0DCE" w:rsidRDefault="04F64217" w14:paraId="7088FBDF" w14:textId="2A56A6A6">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5204DC01" w:rsidR="5204DC01">
        <w:rPr>
          <w:rFonts w:ascii="Calibri" w:hAnsi="Calibri" w:eastAsia="Calibri" w:cs="Calibri"/>
          <w:b w:val="1"/>
          <w:bCs w:val="1"/>
          <w:noProof w:val="0"/>
          <w:sz w:val="24"/>
          <w:szCs w:val="24"/>
          <w:lang w:val="en-US"/>
        </w:rPr>
        <w:t xml:space="preserve">Weekly Training Topic(s): </w:t>
      </w:r>
      <w:hyperlink r:id="R05596ed4c3d04646">
        <w:r w:rsidRPr="5204DC01" w:rsidR="5204DC01">
          <w:rPr>
            <w:rStyle w:val="Hyperlink"/>
            <w:rFonts w:ascii="Calibri" w:hAnsi="Calibri" w:eastAsia="Calibri" w:cs="Calibri"/>
            <w:b w:val="1"/>
            <w:bCs w:val="1"/>
            <w:noProof w:val="0"/>
            <w:sz w:val="24"/>
            <w:szCs w:val="24"/>
            <w:lang w:val="en-US"/>
          </w:rPr>
          <w:t>Nuts and Bolts of Asylum Filings</w:t>
        </w:r>
      </w:hyperlink>
    </w:p>
    <w:p w:rsidR="04F64217" w:rsidP="02BA0DCE" w:rsidRDefault="04F64217" w14:paraId="076660B8" w14:textId="2FED9E88">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02BA0DCE" w:rsidR="02BA0DCE">
        <w:rPr>
          <w:rFonts w:ascii="Calibri" w:hAnsi="Calibri" w:eastAsia="Calibri" w:cs="Calibri"/>
          <w:noProof w:val="0"/>
          <w:sz w:val="24"/>
          <w:szCs w:val="24"/>
          <w:lang w:val="en-US"/>
        </w:rPr>
        <w:t>G-28s</w:t>
      </w:r>
    </w:p>
    <w:p w:rsidR="04F64217" w:rsidP="02BA0DCE" w:rsidRDefault="04F64217" w14:paraId="092DB513" w14:textId="7554645A">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02BA0DCE" w:rsidR="02BA0DCE">
        <w:rPr>
          <w:rFonts w:ascii="Calibri" w:hAnsi="Calibri" w:eastAsia="Calibri" w:cs="Calibri"/>
          <w:noProof w:val="0"/>
          <w:sz w:val="24"/>
          <w:szCs w:val="24"/>
          <w:lang w:val="en-US"/>
        </w:rPr>
        <w:t>I-589 best practices</w:t>
      </w:r>
    </w:p>
    <w:p w:rsidR="04F64217" w:rsidP="02BA0DCE" w:rsidRDefault="04F64217" w14:paraId="4A2D3563" w14:textId="403A6A29">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02BA0DCE" w:rsidR="02BA0DCE">
        <w:rPr>
          <w:rFonts w:ascii="Calibri" w:hAnsi="Calibri" w:eastAsia="Calibri" w:cs="Calibri"/>
          <w:noProof w:val="0"/>
          <w:sz w:val="24"/>
          <w:szCs w:val="24"/>
          <w:lang w:val="en-US"/>
        </w:rPr>
        <w:t>Organizing Table of Exhibits</w:t>
      </w:r>
    </w:p>
    <w:p w:rsidR="04F64217" w:rsidP="02BA0DCE" w:rsidRDefault="04F64217" w14:paraId="05238BCD" w14:textId="35CFDC49">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02BA0DCE" w:rsidR="02BA0DCE">
        <w:rPr>
          <w:rFonts w:ascii="Calibri" w:hAnsi="Calibri" w:eastAsia="Calibri" w:cs="Calibri"/>
          <w:noProof w:val="0"/>
          <w:sz w:val="24"/>
          <w:szCs w:val="24"/>
          <w:lang w:val="en-US"/>
        </w:rPr>
        <w:t xml:space="preserve">Paper-Filing and E-Filing </w:t>
      </w:r>
    </w:p>
    <w:p w:rsidR="04F64217" w:rsidP="02BA0DCE" w:rsidRDefault="04F64217" w14:paraId="49222EE2" w14:textId="7F42305B">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02BA0DCE" w:rsidR="02BA0DCE">
        <w:rPr>
          <w:rFonts w:ascii="Calibri" w:hAnsi="Calibri" w:eastAsia="Calibri" w:cs="Calibri"/>
          <w:b w:val="1"/>
          <w:bCs w:val="1"/>
          <w:noProof w:val="0"/>
          <w:sz w:val="24"/>
          <w:szCs w:val="24"/>
          <w:lang w:val="en-US"/>
        </w:rPr>
        <w:t>Case Questions:</w:t>
      </w:r>
    </w:p>
    <w:p w:rsidR="4921250A" w:rsidP="4921250A" w:rsidRDefault="4921250A" w14:paraId="14F71E6F" w14:textId="50706F3C">
      <w:pPr>
        <w:pStyle w:val="ListParagraph"/>
        <w:numPr>
          <w:ilvl w:val="1"/>
          <w:numId w:val="4"/>
        </w:numPr>
        <w:spacing w:line="257" w:lineRule="auto"/>
        <w:rPr>
          <w:rFonts w:ascii="Calibri" w:hAnsi="Calibri" w:eastAsia="Calibri" w:cs="Calibri" w:asciiTheme="minorAscii" w:hAnsiTheme="minorAscii" w:eastAsiaTheme="minorAscii" w:cstheme="minorAscii"/>
          <w:noProof w:val="0"/>
          <w:sz w:val="24"/>
          <w:szCs w:val="24"/>
          <w:lang w:val="en-US"/>
        </w:rPr>
      </w:pPr>
      <w:r w:rsidRPr="4921250A" w:rsidR="4921250A">
        <w:rPr>
          <w:rFonts w:ascii="Calibri" w:hAnsi="Calibri" w:eastAsia="Calibri" w:cs="Calibri"/>
          <w:noProof w:val="0"/>
          <w:sz w:val="24"/>
          <w:szCs w:val="24"/>
          <w:lang w:val="en-US"/>
        </w:rPr>
        <w:t>Question? [First Name Last Name]</w:t>
      </w:r>
    </w:p>
    <w:p w:rsidR="4921250A" w:rsidP="4921250A" w:rsidRDefault="4921250A" w14:paraId="69D63E6F" w14:textId="714ECF9E">
      <w:pPr>
        <w:pStyle w:val="Normal"/>
        <w:spacing w:line="257" w:lineRule="auto"/>
        <w:ind w:left="0"/>
        <w:rPr>
          <w:rFonts w:ascii="Calibri" w:hAnsi="Calibri" w:eastAsia="Calibri" w:cs="Calibri"/>
          <w:noProof w:val="0"/>
          <w:sz w:val="24"/>
          <w:szCs w:val="24"/>
          <w:lang w:val="en-US"/>
        </w:rPr>
      </w:pPr>
    </w:p>
    <w:tbl>
      <w:tblPr>
        <w:tblStyle w:val="TableGrid"/>
        <w:bidiVisual w:val="0"/>
        <w:tblW w:w="0" w:type="auto"/>
        <w:tblLayout w:type="fixed"/>
        <w:tblLook w:val="06A0" w:firstRow="1" w:lastRow="0" w:firstColumn="1" w:lastColumn="0" w:noHBand="1" w:noVBand="1"/>
      </w:tblPr>
      <w:tblGrid>
        <w:gridCol w:w="9360"/>
      </w:tblGrid>
      <w:tr w:rsidR="2E76B9EC" w:rsidTr="4921250A" w14:paraId="6B326B91">
        <w:tc>
          <w:tcPr>
            <w:tcW w:w="9360" w:type="dxa"/>
            <w:shd w:val="clear" w:color="auto" w:fill="808080" w:themeFill="background1" w:themeFillShade="80"/>
            <w:tcMar/>
          </w:tcPr>
          <w:p w:rsidR="2E76B9EC" w:rsidP="2E76B9EC" w:rsidRDefault="2E76B9EC" w14:paraId="4E21DB71" w14:textId="24AE57B5">
            <w:pPr>
              <w:pStyle w:val="Normal"/>
              <w:bidi w:val="0"/>
              <w:spacing w:before="0" w:beforeAutospacing="off" w:after="0" w:afterAutospacing="off" w:line="259" w:lineRule="auto"/>
              <w:ind w:left="0" w:right="0"/>
              <w:jc w:val="left"/>
              <w:rPr>
                <w:b w:val="0"/>
                <w:bCs w:val="0"/>
                <w:color w:val="FFFFFF" w:themeColor="background1" w:themeTint="FF" w:themeShade="FF"/>
                <w:sz w:val="30"/>
                <w:szCs w:val="30"/>
                <w:u w:val="none"/>
              </w:rPr>
            </w:pPr>
            <w:r w:rsidRPr="4921250A" w:rsidR="4921250A">
              <w:rPr>
                <w:b w:val="0"/>
                <w:bCs w:val="0"/>
                <w:color w:val="FFFFFF" w:themeColor="background1" w:themeTint="FF" w:themeShade="FF"/>
                <w:sz w:val="30"/>
                <w:szCs w:val="30"/>
                <w:u w:val="none"/>
              </w:rPr>
              <w:t>Wednesday, July 6 - Establishing a Viable PSG, and Considering Alternatives</w:t>
            </w:r>
          </w:p>
        </w:tc>
      </w:tr>
    </w:tbl>
    <w:p w:rsidR="4A63DFAB" w:rsidP="4A63DFAB" w:rsidRDefault="4A63DFAB" w14:paraId="54D950DB" w14:textId="42C28593">
      <w:pPr>
        <w:pStyle w:val="Normal"/>
        <w:spacing w:line="257" w:lineRule="auto"/>
        <w:rPr>
          <w:rFonts w:ascii="Calibri" w:hAnsi="Calibri" w:eastAsia="Calibri" w:cs="Calibri"/>
          <w:noProof w:val="0"/>
          <w:sz w:val="24"/>
          <w:szCs w:val="24"/>
          <w:lang w:val="en-US"/>
        </w:rPr>
      </w:pPr>
    </w:p>
    <w:p w:rsidR="4921250A" w:rsidP="4921250A" w:rsidRDefault="4921250A" w14:paraId="07037D53" w14:textId="41ADA78B">
      <w:pPr>
        <w:pStyle w:val="ListParagraph"/>
        <w:numPr>
          <w:ilvl w:val="0"/>
          <w:numId w:val="5"/>
        </w:numPr>
        <w:bidi w:val="0"/>
        <w:spacing w:before="0" w:beforeAutospacing="off" w:after="0" w:afterAutospacing="off" w:line="259" w:lineRule="auto"/>
        <w:ind w:right="0"/>
        <w:jc w:val="left"/>
        <w:rPr>
          <w:b w:val="1"/>
          <w:bCs w:val="1"/>
          <w:noProof w:val="0"/>
          <w:sz w:val="24"/>
          <w:szCs w:val="24"/>
          <w:lang w:val="en-US"/>
        </w:rPr>
      </w:pPr>
      <w:r w:rsidRPr="5204DC01" w:rsidR="5204DC01">
        <w:rPr>
          <w:rFonts w:ascii="Calibri" w:hAnsi="Calibri" w:eastAsia="Calibri" w:cs="Calibri"/>
          <w:b w:val="1"/>
          <w:bCs w:val="1"/>
          <w:noProof w:val="0"/>
          <w:sz w:val="24"/>
          <w:szCs w:val="24"/>
          <w:lang w:val="en-US"/>
        </w:rPr>
        <w:t>Weekly</w:t>
      </w:r>
      <w:r w:rsidRPr="5204DC01" w:rsidR="5204DC01">
        <w:rPr>
          <w:rFonts w:ascii="Calibri" w:hAnsi="Calibri" w:eastAsia="Calibri" w:cs="Calibri"/>
          <w:b w:val="1"/>
          <w:bCs w:val="1"/>
          <w:noProof w:val="0"/>
          <w:sz w:val="24"/>
          <w:szCs w:val="24"/>
          <w:lang w:val="en-US"/>
        </w:rPr>
        <w:t xml:space="preserve"> Training Topic(s): </w:t>
      </w:r>
      <w:hyperlink r:id="R7e70e9d9d51c417b">
        <w:r w:rsidRPr="5204DC01" w:rsidR="5204DC01">
          <w:rPr>
            <w:rStyle w:val="Hyperlink"/>
            <w:rFonts w:ascii="Calibri" w:hAnsi="Calibri" w:eastAsia="Calibri" w:cs="Calibri"/>
            <w:b w:val="1"/>
            <w:bCs w:val="1"/>
            <w:noProof w:val="0"/>
            <w:sz w:val="24"/>
            <w:szCs w:val="24"/>
            <w:lang w:val="en-US"/>
          </w:rPr>
          <w:t>Establishing a Viable PSG, and Considering Alternatives</w:t>
        </w:r>
      </w:hyperlink>
    </w:p>
    <w:p w:rsidR="4921250A" w:rsidP="4921250A" w:rsidRDefault="4921250A" w14:paraId="77869ABD" w14:textId="1B54D07D">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The overall standard (3+1 elements)</w:t>
      </w:r>
    </w:p>
    <w:p w:rsidR="4921250A" w:rsidP="4921250A" w:rsidRDefault="4921250A" w14:paraId="5B171424" w14:textId="7B79A647">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Types of cases:</w:t>
      </w:r>
    </w:p>
    <w:p w:rsidR="4921250A" w:rsidP="4921250A" w:rsidRDefault="4921250A" w14:paraId="05790A0E" w14:textId="0FCDAF59">
      <w:pPr>
        <w:pStyle w:val="ListParagraph"/>
        <w:numPr>
          <w:ilvl w:val="2"/>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Family-Based</w:t>
      </w:r>
    </w:p>
    <w:p w:rsidR="4921250A" w:rsidP="4921250A" w:rsidRDefault="4921250A" w14:paraId="7BA8F4AC" w14:textId="20158768">
      <w:pPr>
        <w:pStyle w:val="ListParagraph"/>
        <w:numPr>
          <w:ilvl w:val="2"/>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Gender-Based</w:t>
      </w:r>
    </w:p>
    <w:p w:rsidR="4921250A" w:rsidP="4921250A" w:rsidRDefault="4921250A" w14:paraId="2CC85187" w14:textId="14BC4A19">
      <w:pPr>
        <w:pStyle w:val="ListParagraph"/>
        <w:numPr>
          <w:ilvl w:val="2"/>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Former-employment-based</w:t>
      </w:r>
    </w:p>
    <w:p w:rsidR="4921250A" w:rsidP="4921250A" w:rsidRDefault="4921250A" w14:paraId="4BCDBDDC" w14:textId="55A7BE4D">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Burden of ‘exact delineation’—on applicant</w:t>
      </w:r>
    </w:p>
    <w:p w:rsidR="4921250A" w:rsidP="4921250A" w:rsidRDefault="4921250A" w14:paraId="481DF01A" w14:textId="75290CFA">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When other grounds are an alternative (esp. political opinion/religion)</w:t>
      </w:r>
    </w:p>
    <w:p w:rsidR="4921250A" w:rsidP="4921250A" w:rsidRDefault="4921250A" w14:paraId="0F941462" w14:textId="093155C9">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4921250A" w:rsidR="4921250A">
        <w:rPr>
          <w:rFonts w:ascii="Calibri" w:hAnsi="Calibri" w:eastAsia="Calibri" w:cs="Calibri"/>
          <w:b w:val="1"/>
          <w:bCs w:val="1"/>
          <w:noProof w:val="0"/>
          <w:sz w:val="24"/>
          <w:szCs w:val="24"/>
          <w:lang w:val="en-US"/>
        </w:rPr>
        <w:t>Case Questions:</w:t>
      </w:r>
    </w:p>
    <w:p w:rsidR="4921250A" w:rsidP="4921250A" w:rsidRDefault="4921250A" w14:paraId="36B220BE" w14:textId="7DF28B2E">
      <w:pPr>
        <w:pStyle w:val="ListParagraph"/>
        <w:numPr>
          <w:ilvl w:val="1"/>
          <w:numId w:val="4"/>
        </w:numPr>
        <w:bidi w:val="0"/>
        <w:spacing w:before="0" w:beforeAutospacing="off" w:after="0" w:afterAutospacing="off"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Question? [First Name Last Name]</w:t>
      </w:r>
    </w:p>
    <w:p w:rsidR="2E76B9EC" w:rsidP="638880C3" w:rsidRDefault="2E76B9EC" w14:paraId="7DE664B8" w14:textId="349FC0CA">
      <w:pPr>
        <w:pStyle w:val="Normal"/>
        <w:spacing w:before="0" w:beforeAutospacing="off" w:after="0" w:afterAutospacing="off" w:line="257" w:lineRule="auto"/>
        <w:ind w:left="0"/>
        <w:rPr>
          <w:rFonts w:ascii="Calibri" w:hAnsi="Calibri" w:eastAsia="Calibri" w:cs="Calibri"/>
          <w:i w:val="1"/>
          <w:iCs w:val="1"/>
          <w:noProof w:val="0"/>
          <w:sz w:val="30"/>
          <w:szCs w:val="30"/>
          <w:lang w:val="en-US"/>
        </w:rPr>
      </w:pPr>
    </w:p>
    <w:tbl>
      <w:tblPr>
        <w:tblStyle w:val="TableGrid"/>
        <w:tblW w:w="0" w:type="auto"/>
        <w:tblLayout w:type="fixed"/>
        <w:tblLook w:val="06A0" w:firstRow="1" w:lastRow="0" w:firstColumn="1" w:lastColumn="0" w:noHBand="1" w:noVBand="1"/>
      </w:tblPr>
      <w:tblGrid>
        <w:gridCol w:w="9360"/>
      </w:tblGrid>
      <w:tr w:rsidR="2E76B9EC" w:rsidTr="4921250A" w14:paraId="33750383">
        <w:tc>
          <w:tcPr>
            <w:tcW w:w="9360" w:type="dxa"/>
            <w:shd w:val="clear" w:color="auto" w:fill="808080" w:themeFill="background1" w:themeFillShade="80"/>
            <w:tcMar/>
          </w:tcPr>
          <w:p w:rsidR="2E76B9EC" w:rsidP="2E76B9EC" w:rsidRDefault="2E76B9EC" w14:paraId="6ACDA5FF" w14:textId="0689C7BE">
            <w:pPr>
              <w:pStyle w:val="Normal"/>
              <w:spacing w:before="0" w:beforeAutospacing="off" w:after="0" w:afterAutospacing="off" w:line="257" w:lineRule="auto"/>
              <w:ind w:left="0"/>
              <w:rPr>
                <w:b w:val="0"/>
                <w:bCs w:val="0"/>
                <w:color w:val="FFFFFF" w:themeColor="background1" w:themeTint="FF" w:themeShade="FF"/>
                <w:sz w:val="30"/>
                <w:szCs w:val="30"/>
                <w:u w:val="none"/>
              </w:rPr>
            </w:pPr>
            <w:r w:rsidRPr="4921250A" w:rsidR="4921250A">
              <w:rPr>
                <w:b w:val="0"/>
                <w:bCs w:val="0"/>
                <w:color w:val="FFFFFF" w:themeColor="background1" w:themeTint="FF" w:themeShade="FF"/>
                <w:sz w:val="30"/>
                <w:szCs w:val="30"/>
                <w:u w:val="none"/>
              </w:rPr>
              <w:t>Wednesday, June 29 – Persecution and Nexus</w:t>
            </w:r>
          </w:p>
        </w:tc>
      </w:tr>
    </w:tbl>
    <w:p w:rsidR="5B3BCA0E" w:rsidP="5B3BCA0E" w:rsidRDefault="5B3BCA0E" w14:paraId="322FF626" w14:textId="17C583CE">
      <w:pPr>
        <w:pStyle w:val="Normal"/>
        <w:spacing w:before="0" w:beforeAutospacing="off" w:after="0" w:afterAutospacing="off" w:line="257" w:lineRule="auto"/>
        <w:ind w:left="0"/>
        <w:rPr>
          <w:b w:val="1"/>
          <w:bCs w:val="1"/>
          <w:sz w:val="40"/>
          <w:szCs w:val="40"/>
          <w:u w:val="single"/>
        </w:rPr>
      </w:pPr>
    </w:p>
    <w:p w:rsidR="04F64217" w:rsidP="02BA0DCE" w:rsidRDefault="04F64217" w14:paraId="35894564" w14:textId="484EFDF6">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5204DC01" w:rsidR="5204DC01">
        <w:rPr>
          <w:rFonts w:ascii="Calibri" w:hAnsi="Calibri" w:eastAsia="Calibri" w:cs="Calibri"/>
          <w:b w:val="1"/>
          <w:bCs w:val="1"/>
          <w:noProof w:val="0"/>
          <w:sz w:val="24"/>
          <w:szCs w:val="24"/>
          <w:lang w:val="en-US"/>
        </w:rPr>
        <w:t xml:space="preserve">Weekly Training Topic(s): </w:t>
      </w:r>
      <w:hyperlink r:id="R5cf379ee96764885">
        <w:r w:rsidRPr="5204DC01" w:rsidR="5204DC01">
          <w:rPr>
            <w:rStyle w:val="Hyperlink"/>
            <w:rFonts w:ascii="Calibri" w:hAnsi="Calibri" w:eastAsia="Calibri" w:cs="Calibri"/>
            <w:b w:val="1"/>
            <w:bCs w:val="1"/>
            <w:noProof w:val="0"/>
            <w:sz w:val="24"/>
            <w:szCs w:val="24"/>
            <w:lang w:val="en-US"/>
          </w:rPr>
          <w:t>Persecution and Nexus</w:t>
        </w:r>
      </w:hyperlink>
    </w:p>
    <w:p w:rsidR="4921250A" w:rsidP="4921250A" w:rsidRDefault="4921250A" w14:paraId="5E6F7172" w14:textId="07055AC5">
      <w:pPr>
        <w:pStyle w:val="ListParagraph"/>
        <w:numPr>
          <w:ilvl w:val="1"/>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sz w:val="24"/>
          <w:szCs w:val="24"/>
        </w:rPr>
      </w:pPr>
      <w:r w:rsidRPr="4921250A" w:rsidR="4921250A">
        <w:rPr>
          <w:rFonts w:ascii="Calibri" w:hAnsi="Calibri" w:eastAsia="Calibri" w:cs="Calibri"/>
          <w:noProof w:val="0"/>
          <w:sz w:val="24"/>
          <w:szCs w:val="24"/>
          <w:lang w:val="en-US"/>
        </w:rPr>
        <w:t>“Persecution”- Which harms count, and which don’t</w:t>
      </w:r>
    </w:p>
    <w:p w:rsidR="4921250A" w:rsidP="4921250A" w:rsidRDefault="4921250A" w14:paraId="202EFFEC" w14:textId="7D67710D">
      <w:pPr>
        <w:pStyle w:val="ListParagraph"/>
        <w:numPr>
          <w:ilvl w:val="2"/>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How to document past persecution</w:t>
      </w:r>
    </w:p>
    <w:p w:rsidR="4921250A" w:rsidP="4921250A" w:rsidRDefault="4921250A" w14:paraId="1A849885" w14:textId="1F94001A">
      <w:pPr>
        <w:pStyle w:val="ListParagraph"/>
        <w:numPr>
          <w:ilvl w:val="2"/>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How to document Well-founded fear of future persecution</w:t>
      </w:r>
    </w:p>
    <w:p w:rsidR="4921250A" w:rsidP="4921250A" w:rsidRDefault="4921250A" w14:paraId="3AEC240F" w14:textId="064E5458">
      <w:pPr>
        <w:pStyle w:val="ListParagraph"/>
        <w:numPr>
          <w:ilvl w:val="1"/>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Nexus: the protected ground must be “At least one central reason” for harm.</w:t>
      </w:r>
    </w:p>
    <w:p w:rsidR="4921250A" w:rsidP="4921250A" w:rsidRDefault="4921250A" w14:paraId="5B2B35EA" w14:textId="3119BD2F">
      <w:pPr>
        <w:pStyle w:val="ListParagraph"/>
        <w:numPr>
          <w:ilvl w:val="2"/>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How to document</w:t>
      </w:r>
    </w:p>
    <w:p w:rsidR="4921250A" w:rsidP="4921250A" w:rsidRDefault="4921250A" w14:paraId="3F04DC7D" w14:textId="64150AA8">
      <w:pPr>
        <w:pStyle w:val="ListParagraph"/>
        <w:numPr>
          <w:ilvl w:val="2"/>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“Mixed motives” analysis</w:t>
      </w:r>
    </w:p>
    <w:p w:rsidR="04F64217" w:rsidP="02BA0DCE" w:rsidRDefault="04F64217" w14:paraId="0BC34863" w14:textId="45088924">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02BA0DCE" w:rsidR="02BA0DCE">
        <w:rPr>
          <w:rFonts w:ascii="Calibri" w:hAnsi="Calibri" w:eastAsia="Calibri" w:cs="Calibri"/>
          <w:b w:val="1"/>
          <w:bCs w:val="1"/>
          <w:noProof w:val="0"/>
          <w:sz w:val="24"/>
          <w:szCs w:val="24"/>
          <w:lang w:val="en-US"/>
        </w:rPr>
        <w:t>Case Questions:</w:t>
      </w:r>
    </w:p>
    <w:p w:rsidR="04F64217" w:rsidP="2E76B9EC" w:rsidRDefault="04F64217" w14:paraId="51C55097" w14:textId="1464B535">
      <w:pPr>
        <w:pStyle w:val="ListParagraph"/>
        <w:numPr>
          <w:ilvl w:val="1"/>
          <w:numId w:val="4"/>
        </w:numPr>
        <w:spacing w:line="257" w:lineRule="auto"/>
        <w:rPr>
          <w:rFonts w:ascii="Calibri" w:hAnsi="Calibri" w:eastAsia="Calibri" w:cs="Calibri" w:asciiTheme="minorAscii" w:hAnsiTheme="minorAscii" w:eastAsiaTheme="minorAscii" w:cstheme="minorAscii"/>
          <w:sz w:val="24"/>
          <w:szCs w:val="24"/>
        </w:rPr>
      </w:pPr>
      <w:r w:rsidRPr="2E76B9EC" w:rsidR="2E76B9EC">
        <w:rPr>
          <w:rFonts w:ascii="Calibri" w:hAnsi="Calibri" w:eastAsia="Calibri" w:cs="Calibri"/>
          <w:noProof w:val="0"/>
          <w:sz w:val="24"/>
          <w:szCs w:val="24"/>
          <w:lang w:val="en-US"/>
        </w:rPr>
        <w:t>Question? [First Name Last Name]</w:t>
      </w:r>
    </w:p>
    <w:p w:rsidR="2E76B9EC" w:rsidP="2E76B9EC" w:rsidRDefault="2E76B9EC" w14:paraId="3B313587" w14:textId="470CF82A">
      <w:pPr>
        <w:pStyle w:val="Normal"/>
        <w:spacing w:line="257" w:lineRule="auto"/>
        <w:rPr>
          <w:rFonts w:ascii="Calibri" w:hAnsi="Calibri" w:eastAsia="Calibri" w:cs="Calibri"/>
          <w:noProof w:val="0"/>
          <w:sz w:val="24"/>
          <w:szCs w:val="24"/>
          <w:lang w:val="en-US"/>
        </w:rPr>
      </w:pPr>
    </w:p>
    <w:tbl>
      <w:tblPr>
        <w:tblStyle w:val="TableGrid"/>
        <w:tblW w:w="0" w:type="auto"/>
        <w:tblLayout w:type="fixed"/>
        <w:tblLook w:val="06A0" w:firstRow="1" w:lastRow="0" w:firstColumn="1" w:lastColumn="0" w:noHBand="1" w:noVBand="1"/>
      </w:tblPr>
      <w:tblGrid>
        <w:gridCol w:w="9360"/>
      </w:tblGrid>
      <w:tr w:rsidR="2E76B9EC" w:rsidTr="4921250A" w14:paraId="1DD847A4">
        <w:tc>
          <w:tcPr>
            <w:tcW w:w="9360" w:type="dxa"/>
            <w:shd w:val="clear" w:color="auto" w:fill="808080" w:themeFill="background1" w:themeFillShade="80"/>
            <w:tcMar/>
          </w:tcPr>
          <w:p w:rsidR="2E76B9EC" w:rsidP="4921250A" w:rsidRDefault="2E76B9EC" w14:paraId="4706DDD9" w14:textId="13EE309D">
            <w:pPr>
              <w:pStyle w:val="Normal"/>
              <w:spacing w:before="0" w:beforeAutospacing="off" w:after="0" w:afterAutospacing="off" w:line="259" w:lineRule="auto"/>
              <w:ind w:left="0" w:right="0"/>
              <w:jc w:val="left"/>
              <w:rPr>
                <w:b w:val="0"/>
                <w:bCs w:val="0"/>
                <w:color w:val="FFFFFF" w:themeColor="background1" w:themeTint="FF" w:themeShade="FF"/>
                <w:sz w:val="30"/>
                <w:szCs w:val="30"/>
                <w:u w:val="none"/>
              </w:rPr>
            </w:pPr>
            <w:r w:rsidRPr="4921250A" w:rsidR="4921250A">
              <w:rPr>
                <w:b w:val="0"/>
                <w:bCs w:val="0"/>
                <w:color w:val="FFFFFF" w:themeColor="background1" w:themeTint="FF" w:themeShade="FF"/>
                <w:sz w:val="30"/>
                <w:szCs w:val="30"/>
                <w:u w:val="none"/>
              </w:rPr>
              <w:t>Wednesday, June 22 - Affidavit Drafting</w:t>
            </w:r>
          </w:p>
        </w:tc>
      </w:tr>
    </w:tbl>
    <w:p w:rsidR="236F2E98" w:rsidP="236F2E98" w:rsidRDefault="236F2E98" w14:paraId="215EA0E6" w14:textId="008F3F37">
      <w:pPr>
        <w:pStyle w:val="Normal"/>
        <w:spacing w:line="257" w:lineRule="auto"/>
        <w:rPr>
          <w:rFonts w:ascii="Calibri" w:hAnsi="Calibri" w:eastAsia="Calibri" w:cs="Calibri"/>
          <w:noProof w:val="0"/>
          <w:sz w:val="24"/>
          <w:szCs w:val="24"/>
          <w:lang w:val="en-US"/>
        </w:rPr>
      </w:pPr>
    </w:p>
    <w:p w:rsidR="4921250A" w:rsidP="4921250A" w:rsidRDefault="4921250A" w14:paraId="1E5246BB" w14:textId="6AF965B2">
      <w:pPr>
        <w:pStyle w:val="ListParagraph"/>
        <w:numPr>
          <w:ilvl w:val="0"/>
          <w:numId w:val="5"/>
        </w:numPr>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5204DC01" w:rsidR="5204DC01">
        <w:rPr>
          <w:rFonts w:ascii="Calibri" w:hAnsi="Calibri" w:eastAsia="Calibri" w:cs="Calibri"/>
          <w:b w:val="1"/>
          <w:bCs w:val="1"/>
          <w:noProof w:val="0"/>
          <w:sz w:val="24"/>
          <w:szCs w:val="24"/>
          <w:lang w:val="en-US"/>
        </w:rPr>
        <w:t xml:space="preserve">Weekly Training Topic(s): </w:t>
      </w:r>
      <w:hyperlink r:id="Rea548ce96d7f446c">
        <w:r w:rsidRPr="5204DC01" w:rsidR="5204DC01">
          <w:rPr>
            <w:rStyle w:val="Hyperlink"/>
            <w:rFonts w:ascii="Calibri" w:hAnsi="Calibri" w:eastAsia="Calibri" w:cs="Calibri"/>
            <w:b w:val="1"/>
            <w:bCs w:val="1"/>
            <w:noProof w:val="0"/>
            <w:sz w:val="24"/>
            <w:szCs w:val="24"/>
            <w:lang w:val="en-US"/>
          </w:rPr>
          <w:t>Affidavit Drafting</w:t>
        </w:r>
      </w:hyperlink>
    </w:p>
    <w:p w:rsidR="4921250A" w:rsidP="4921250A" w:rsidRDefault="4921250A" w14:paraId="33BD9D70" w14:textId="2F425CA9">
      <w:pPr>
        <w:pStyle w:val="ListParagraph"/>
        <w:numPr>
          <w:ilvl w:val="1"/>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Principal Applicant Declarations</w:t>
      </w:r>
    </w:p>
    <w:p w:rsidR="4921250A" w:rsidP="4921250A" w:rsidRDefault="4921250A" w14:paraId="49860A5E" w14:textId="79F2D002">
      <w:pPr>
        <w:pStyle w:val="ListParagraph"/>
        <w:numPr>
          <w:ilvl w:val="1"/>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Corroborating Declarations</w:t>
      </w:r>
    </w:p>
    <w:p w:rsidR="4921250A" w:rsidP="4921250A" w:rsidRDefault="4921250A" w14:paraId="2413B235" w14:textId="222F14CE">
      <w:pPr>
        <w:pStyle w:val="ListParagraph"/>
        <w:numPr>
          <w:ilvl w:val="1"/>
          <w:numId w:val="5"/>
        </w:numPr>
        <w:spacing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Expert Declarations</w:t>
      </w:r>
    </w:p>
    <w:p w:rsidR="4921250A" w:rsidP="4921250A" w:rsidRDefault="4921250A" w14:paraId="7B93FDDE" w14:textId="4612BEF3">
      <w:pPr>
        <w:pStyle w:val="ListParagraph"/>
        <w:numPr>
          <w:ilvl w:val="0"/>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noProof w:val="0"/>
          <w:sz w:val="24"/>
          <w:szCs w:val="24"/>
          <w:lang w:val="en-US"/>
        </w:rPr>
      </w:pPr>
      <w:r w:rsidRPr="4921250A" w:rsidR="4921250A">
        <w:rPr>
          <w:rFonts w:ascii="Calibri" w:hAnsi="Calibri" w:eastAsia="Calibri" w:cs="Calibri"/>
          <w:b w:val="1"/>
          <w:bCs w:val="1"/>
          <w:noProof w:val="0"/>
          <w:sz w:val="24"/>
          <w:szCs w:val="24"/>
          <w:lang w:val="en-US"/>
        </w:rPr>
        <w:t xml:space="preserve">Case Questions: </w:t>
      </w:r>
    </w:p>
    <w:p w:rsidR="4921250A" w:rsidP="4921250A" w:rsidRDefault="4921250A" w14:paraId="724784E6" w14:textId="2FC3D1FB">
      <w:pPr>
        <w:pStyle w:val="ListParagraph"/>
        <w:numPr>
          <w:ilvl w:val="1"/>
          <w:numId w:val="5"/>
        </w:numPr>
        <w:bidi w:val="0"/>
        <w:spacing w:before="0" w:beforeAutospacing="off" w:after="0" w:afterAutospacing="off" w:line="257" w:lineRule="auto"/>
        <w:rPr>
          <w:rFonts w:ascii="Calibri" w:hAnsi="Calibri" w:eastAsia="Calibri" w:cs="Calibri" w:asciiTheme="minorAscii" w:hAnsiTheme="minorAscii" w:eastAsiaTheme="minorAscii" w:cstheme="minorAscii"/>
          <w:sz w:val="24"/>
          <w:szCs w:val="24"/>
        </w:rPr>
      </w:pPr>
      <w:r w:rsidRPr="4921250A" w:rsidR="4921250A">
        <w:rPr>
          <w:rFonts w:ascii="Calibri" w:hAnsi="Calibri" w:eastAsia="Calibri" w:cs="Calibri"/>
          <w:noProof w:val="0"/>
          <w:sz w:val="24"/>
          <w:szCs w:val="24"/>
          <w:lang w:val="en-US"/>
        </w:rPr>
        <w:t>Question? [First Name Last Name]</w:t>
      </w:r>
    </w:p>
    <w:p w:rsidR="4921250A" w:rsidP="4921250A" w:rsidRDefault="4921250A" w14:paraId="15FEBA35" w14:textId="70611241">
      <w:pPr>
        <w:pStyle w:val="Normal"/>
        <w:bidi w:val="0"/>
        <w:spacing w:before="0" w:beforeAutospacing="off" w:after="0" w:afterAutospacing="off" w:line="259" w:lineRule="auto"/>
        <w:ind w:right="0"/>
        <w:jc w:val="left"/>
        <w:rPr>
          <w:rFonts w:ascii="Calibri" w:hAnsi="Calibri" w:eastAsia="Calibri" w:cs="Calibri"/>
          <w:b w:val="1"/>
          <w:bCs w:val="1"/>
          <w:noProof w:val="0"/>
          <w:sz w:val="24"/>
          <w:szCs w:val="24"/>
          <w:lang w:val="en-US"/>
        </w:rPr>
      </w:pPr>
    </w:p>
    <w:tbl>
      <w:tblPr>
        <w:tblStyle w:val="TableGrid"/>
        <w:tblW w:w="0" w:type="auto"/>
        <w:tblLayout w:type="fixed"/>
        <w:tblLook w:val="06A0" w:firstRow="1" w:lastRow="0" w:firstColumn="1" w:lastColumn="0" w:noHBand="1" w:noVBand="1"/>
      </w:tblPr>
      <w:tblGrid>
        <w:gridCol w:w="9360"/>
      </w:tblGrid>
      <w:tr w:rsidR="638880C3" w:rsidTr="4921250A" w14:paraId="506078F2">
        <w:tc>
          <w:tcPr>
            <w:tcW w:w="9360" w:type="dxa"/>
            <w:shd w:val="clear" w:color="auto" w:fill="808080" w:themeFill="background1" w:themeFillShade="80"/>
            <w:tcMar/>
          </w:tcPr>
          <w:p w:rsidR="638880C3" w:rsidP="638880C3" w:rsidRDefault="638880C3" w14:paraId="5FDDBB06" w14:textId="5EEC6975">
            <w:pPr>
              <w:pStyle w:val="Normal"/>
              <w:bidi w:val="0"/>
              <w:spacing w:before="0" w:beforeAutospacing="off" w:after="0" w:afterAutospacing="off" w:line="259" w:lineRule="auto"/>
              <w:ind w:left="0" w:right="0"/>
              <w:jc w:val="left"/>
              <w:rPr>
                <w:rFonts w:ascii="Calibri" w:hAnsi="Calibri" w:eastAsia="Calibri" w:cs="Calibri"/>
                <w:noProof w:val="0"/>
                <w:color w:val="FFFFFF" w:themeColor="background1" w:themeTint="FF" w:themeShade="FF"/>
                <w:sz w:val="30"/>
                <w:szCs w:val="30"/>
                <w:lang w:val="en-US"/>
              </w:rPr>
            </w:pPr>
            <w:r w:rsidRPr="4921250A" w:rsidR="4921250A">
              <w:rPr>
                <w:rFonts w:ascii="Calibri" w:hAnsi="Calibri" w:eastAsia="Calibri" w:cs="Calibri"/>
                <w:noProof w:val="0"/>
                <w:color w:val="FFFFFF" w:themeColor="background1" w:themeTint="FF" w:themeShade="FF"/>
                <w:sz w:val="30"/>
                <w:szCs w:val="30"/>
                <w:lang w:val="en-US"/>
              </w:rPr>
              <w:t>Wednesday, June 15 - Navigating Client Trauma &amp; Overview of Filing</w:t>
            </w:r>
          </w:p>
        </w:tc>
      </w:tr>
    </w:tbl>
    <w:p w:rsidR="638880C3" w:rsidP="638880C3" w:rsidRDefault="638880C3" w14:paraId="241C68B2" w14:textId="0C9134D1">
      <w:pPr>
        <w:pStyle w:val="Normal"/>
        <w:spacing w:line="257" w:lineRule="auto"/>
        <w:rPr>
          <w:rFonts w:ascii="Calibri" w:hAnsi="Calibri" w:eastAsia="Calibri" w:cs="Calibri"/>
          <w:noProof w:val="0"/>
          <w:sz w:val="24"/>
          <w:szCs w:val="24"/>
          <w:lang w:val="en-US"/>
        </w:rPr>
      </w:pPr>
    </w:p>
    <w:p w:rsidR="4921250A" w:rsidP="4921250A" w:rsidRDefault="4921250A" w14:paraId="1BC35C15" w14:textId="44CA1463">
      <w:pPr>
        <w:pStyle w:val="ListParagraph"/>
        <w:numPr>
          <w:ilvl w:val="0"/>
          <w:numId w:val="5"/>
        </w:numPr>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sz w:val="24"/>
          <w:szCs w:val="24"/>
        </w:rPr>
      </w:pPr>
      <w:r w:rsidRPr="4921250A" w:rsidR="4921250A">
        <w:rPr>
          <w:rFonts w:ascii="Calibri" w:hAnsi="Calibri" w:eastAsia="Calibri" w:cs="Calibri"/>
          <w:b w:val="1"/>
          <w:bCs w:val="1"/>
          <w:noProof w:val="0"/>
          <w:sz w:val="24"/>
          <w:szCs w:val="24"/>
          <w:lang w:val="en-US"/>
        </w:rPr>
        <w:t xml:space="preserve">Weekly Training Topic(s): </w:t>
      </w:r>
    </w:p>
    <w:p w:rsidR="4921250A" w:rsidP="4921250A" w:rsidRDefault="4921250A" w14:paraId="61534B05" w14:textId="6EA90AEB">
      <w:pPr>
        <w:pStyle w:val="ListParagraph"/>
        <w:numPr>
          <w:ilvl w:val="1"/>
          <w:numId w:val="5"/>
        </w:numPr>
        <w:bidi w:val="0"/>
        <w:spacing w:before="0" w:beforeAutospacing="off" w:after="0" w:afterAutospacing="off" w:line="259" w:lineRule="auto"/>
        <w:ind w:right="0"/>
        <w:jc w:val="left"/>
        <w:rPr>
          <w:b w:val="1"/>
          <w:bCs w:val="1"/>
          <w:sz w:val="24"/>
          <w:szCs w:val="24"/>
        </w:rPr>
      </w:pPr>
      <w:r w:rsidRPr="4921250A" w:rsidR="4921250A">
        <w:rPr>
          <w:b w:val="1"/>
          <w:bCs w:val="1"/>
          <w:sz w:val="24"/>
          <w:szCs w:val="24"/>
        </w:rPr>
        <w:t>Navigating trauma while working with clients</w:t>
      </w:r>
    </w:p>
    <w:p w:rsidR="4921250A" w:rsidP="4921250A" w:rsidRDefault="4921250A" w14:paraId="3A3BBA04" w14:textId="59D5F9D5">
      <w:pPr>
        <w:pStyle w:val="ListParagraph"/>
        <w:numPr>
          <w:ilvl w:val="2"/>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Many of our clients have experienced some form of trauma, whether it be years before the evacuation, the evacuation itself, or the relocation process to the United States (or all of the above)</w:t>
      </w:r>
    </w:p>
    <w:p w:rsidR="4921250A" w:rsidP="4921250A" w:rsidRDefault="4921250A" w14:paraId="75C67DCB" w14:textId="608B2710">
      <w:pPr>
        <w:pStyle w:val="ListParagraph"/>
        <w:numPr>
          <w:ilvl w:val="3"/>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 xml:space="preserve">If a client mentions surviving or witnessing </w:t>
      </w:r>
      <w:r w:rsidRPr="4921250A" w:rsidR="4921250A">
        <w:rPr>
          <w:b w:val="0"/>
          <w:bCs w:val="0"/>
          <w:i w:val="1"/>
          <w:iCs w:val="1"/>
          <w:sz w:val="24"/>
          <w:szCs w:val="24"/>
        </w:rPr>
        <w:t>domestic violence</w:t>
      </w:r>
      <w:r w:rsidRPr="4921250A" w:rsidR="4921250A">
        <w:rPr>
          <w:b w:val="0"/>
          <w:bCs w:val="0"/>
          <w:sz w:val="24"/>
          <w:szCs w:val="24"/>
        </w:rPr>
        <w:t>, please alert Zack Albun, as it may influence what immigration relief the client may be eligible for</w:t>
      </w:r>
    </w:p>
    <w:p w:rsidR="4921250A" w:rsidP="4921250A" w:rsidRDefault="4921250A" w14:paraId="430056F9" w14:textId="0EEA1524">
      <w:pPr>
        <w:pStyle w:val="ListParagraph"/>
        <w:numPr>
          <w:ilvl w:val="1"/>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sz w:val="24"/>
          <w:szCs w:val="24"/>
        </w:rPr>
      </w:pPr>
      <w:r w:rsidRPr="4921250A" w:rsidR="4921250A">
        <w:rPr>
          <w:b w:val="1"/>
          <w:bCs w:val="1"/>
          <w:sz w:val="24"/>
          <w:szCs w:val="24"/>
        </w:rPr>
        <w:t>What a finalized asylum application looks like</w:t>
      </w:r>
    </w:p>
    <w:p w:rsidR="4921250A" w:rsidP="4921250A" w:rsidRDefault="4921250A" w14:paraId="56D32609" w14:textId="010BB199">
      <w:pPr>
        <w:pStyle w:val="ListParagraph"/>
        <w:numPr>
          <w:ilvl w:val="2"/>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G-28 Notice of Appearance of Attorney</w:t>
      </w:r>
    </w:p>
    <w:p w:rsidR="4921250A" w:rsidP="4921250A" w:rsidRDefault="4921250A" w14:paraId="4D956616" w14:textId="2B8CF05B">
      <w:pPr>
        <w:pStyle w:val="ListParagraph"/>
        <w:numPr>
          <w:ilvl w:val="2"/>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I-589 Application for Asylum and for Withholding of Removal</w:t>
      </w:r>
    </w:p>
    <w:p w:rsidR="4921250A" w:rsidP="4921250A" w:rsidRDefault="4921250A" w14:paraId="6D5846B3" w14:textId="230FFD26">
      <w:pPr>
        <w:pStyle w:val="ListParagraph"/>
        <w:numPr>
          <w:ilvl w:val="3"/>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Do not leave a box unfilled</w:t>
      </w:r>
    </w:p>
    <w:p w:rsidR="4921250A" w:rsidP="4921250A" w:rsidRDefault="4921250A" w14:paraId="740ADE40" w14:textId="3E3AE0B0">
      <w:pPr>
        <w:pStyle w:val="ListParagraph"/>
        <w:numPr>
          <w:ilvl w:val="4"/>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Type in “N/A” for any unused box (despite sometimes being unable to type it in on a downloaded form, make sure it is there!)</w:t>
      </w:r>
    </w:p>
    <w:p w:rsidR="4921250A" w:rsidP="4921250A" w:rsidRDefault="4921250A" w14:paraId="1E536DDA" w14:textId="0A54B788">
      <w:pPr>
        <w:pStyle w:val="ListParagraph"/>
        <w:numPr>
          <w:ilvl w:val="2"/>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Supporting Documentation</w:t>
      </w:r>
    </w:p>
    <w:p w:rsidR="4921250A" w:rsidP="4921250A" w:rsidRDefault="4921250A" w14:paraId="105EF338" w14:textId="6E6868A5">
      <w:pPr>
        <w:pStyle w:val="ListParagraph"/>
        <w:numPr>
          <w:ilvl w:val="3"/>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Burden of proving client’s identity</w:t>
      </w:r>
    </w:p>
    <w:p w:rsidR="4921250A" w:rsidP="4921250A" w:rsidRDefault="4921250A" w14:paraId="14E14DA7" w14:textId="2651CBD6">
      <w:pPr>
        <w:pStyle w:val="ListParagraph"/>
        <w:numPr>
          <w:ilvl w:val="4"/>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EAD, work permit</w:t>
      </w:r>
    </w:p>
    <w:p w:rsidR="4921250A" w:rsidP="4921250A" w:rsidRDefault="4921250A" w14:paraId="528ACA2D" w14:textId="049D9D39">
      <w:pPr>
        <w:pStyle w:val="ListParagraph"/>
        <w:numPr>
          <w:ilvl w:val="4"/>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I-94 entry document</w:t>
      </w:r>
    </w:p>
    <w:p w:rsidR="4921250A" w:rsidP="4921250A" w:rsidRDefault="4921250A" w14:paraId="733F08DC" w14:textId="2ECE80C4">
      <w:pPr>
        <w:pStyle w:val="ListParagraph"/>
        <w:numPr>
          <w:ilvl w:val="4"/>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Taskera, Afghan ID</w:t>
      </w:r>
    </w:p>
    <w:p w:rsidR="4921250A" w:rsidP="4921250A" w:rsidRDefault="4921250A" w14:paraId="6AA3A7FB" w14:textId="28283B3D">
      <w:pPr>
        <w:pStyle w:val="ListParagraph"/>
        <w:numPr>
          <w:ilvl w:val="4"/>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Every page of passport</w:t>
      </w:r>
    </w:p>
    <w:p w:rsidR="4921250A" w:rsidP="4921250A" w:rsidRDefault="4921250A" w14:paraId="16BF597C" w14:textId="34F3A334">
      <w:pPr>
        <w:pStyle w:val="ListParagraph"/>
        <w:numPr>
          <w:ilvl w:val="3"/>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Country Conditions and Expert Declarations</w:t>
      </w:r>
    </w:p>
    <w:p w:rsidR="4921250A" w:rsidP="4921250A" w:rsidRDefault="4921250A" w14:paraId="346687D0" w14:textId="57774AF6">
      <w:pPr>
        <w:pStyle w:val="ListParagraph"/>
        <w:numPr>
          <w:ilvl w:val="4"/>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If counsel notices the client has difficulty recalling events/similar issues, an expert psychological evaluation for PTSD or anxiety may be beneficial for the case’s supporting documentation</w:t>
      </w:r>
    </w:p>
    <w:p w:rsidR="4921250A" w:rsidP="4921250A" w:rsidRDefault="4921250A" w14:paraId="502D934B" w14:textId="786ED558">
      <w:pPr>
        <w:pStyle w:val="ListParagraph"/>
        <w:numPr>
          <w:ilvl w:val="2"/>
          <w:numId w:val="5"/>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Certificate of Translation</w:t>
      </w:r>
    </w:p>
    <w:p w:rsidR="4921250A" w:rsidP="4921250A" w:rsidRDefault="4921250A" w14:paraId="3610A66F" w14:textId="2EDA16BA">
      <w:pPr>
        <w:pStyle w:val="Normal"/>
        <w:bidi w:val="0"/>
        <w:spacing w:before="0" w:beforeAutospacing="off" w:after="0" w:afterAutospacing="off" w:line="259" w:lineRule="auto"/>
        <w:ind w:left="0" w:right="0"/>
        <w:jc w:val="left"/>
        <w:rPr>
          <w:rFonts w:ascii="Calibri" w:hAnsi="Calibri" w:eastAsia="Calibri" w:cs="Calibri"/>
          <w:b w:val="1"/>
          <w:bCs w:val="1"/>
          <w:noProof w:val="0"/>
          <w:sz w:val="24"/>
          <w:szCs w:val="24"/>
          <w:lang w:val="en-US"/>
        </w:rPr>
      </w:pPr>
    </w:p>
    <w:tbl>
      <w:tblPr>
        <w:tblStyle w:val="TableGrid"/>
        <w:tblW w:w="0" w:type="auto"/>
        <w:tblLayout w:type="fixed"/>
        <w:tblLook w:val="06A0" w:firstRow="1" w:lastRow="0" w:firstColumn="1" w:lastColumn="0" w:noHBand="1" w:noVBand="1"/>
      </w:tblPr>
      <w:tblGrid>
        <w:gridCol w:w="9360"/>
      </w:tblGrid>
      <w:tr w:rsidR="638880C3" w:rsidTr="4921250A" w14:paraId="537F25BE">
        <w:tc>
          <w:tcPr>
            <w:tcW w:w="9360" w:type="dxa"/>
            <w:shd w:val="clear" w:color="auto" w:fill="808080" w:themeFill="background1" w:themeFillShade="80"/>
            <w:tcMar/>
          </w:tcPr>
          <w:p w:rsidR="638880C3" w:rsidP="4921250A" w:rsidRDefault="638880C3" w14:paraId="268E3EB0" w14:textId="465B0865">
            <w:pPr>
              <w:pStyle w:val="ListParagraph"/>
              <w:bidi w:val="0"/>
              <w:spacing w:before="0" w:beforeAutospacing="off" w:after="0" w:afterAutospacing="off" w:line="259" w:lineRule="auto"/>
              <w:ind w:left="0" w:right="0"/>
              <w:jc w:val="left"/>
              <w:rPr>
                <w:b w:val="0"/>
                <w:bCs w:val="0"/>
                <w:noProof w:val="0"/>
                <w:color w:val="FFFFFF" w:themeColor="background1" w:themeTint="FF" w:themeShade="FF"/>
                <w:sz w:val="30"/>
                <w:szCs w:val="30"/>
                <w:lang w:val="en-US"/>
              </w:rPr>
            </w:pPr>
            <w:r w:rsidRPr="4921250A" w:rsidR="4921250A">
              <w:rPr>
                <w:b w:val="0"/>
                <w:bCs w:val="0"/>
                <w:color w:val="FFFFFF" w:themeColor="background1" w:themeTint="FF" w:themeShade="FF"/>
                <w:sz w:val="30"/>
                <w:szCs w:val="30"/>
              </w:rPr>
              <w:t>Wednesday, June 8 - Introductions</w:t>
            </w:r>
          </w:p>
        </w:tc>
      </w:tr>
    </w:tbl>
    <w:p w:rsidR="638880C3" w:rsidP="638880C3" w:rsidRDefault="638880C3" w14:paraId="15926D96" w14:textId="623AB268">
      <w:pPr>
        <w:pStyle w:val="Normal"/>
        <w:spacing w:line="257" w:lineRule="auto"/>
        <w:rPr>
          <w:rFonts w:ascii="Calibri" w:hAnsi="Calibri" w:eastAsia="Calibri" w:cs="Calibri"/>
          <w:noProof w:val="0"/>
          <w:sz w:val="24"/>
          <w:szCs w:val="24"/>
          <w:lang w:val="en-US"/>
        </w:rPr>
      </w:pPr>
    </w:p>
    <w:p w:rsidR="638880C3" w:rsidP="4921250A" w:rsidRDefault="638880C3" w14:paraId="43EA9477" w14:textId="764AB266">
      <w:pPr>
        <w:pStyle w:val="ListParagraph"/>
        <w:numPr>
          <w:ilvl w:val="0"/>
          <w:numId w:val="5"/>
        </w:numPr>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sz w:val="24"/>
          <w:szCs w:val="24"/>
        </w:rPr>
      </w:pPr>
      <w:r w:rsidRPr="4921250A" w:rsidR="4921250A">
        <w:rPr>
          <w:b w:val="1"/>
          <w:bCs w:val="1"/>
          <w:sz w:val="24"/>
          <w:szCs w:val="24"/>
        </w:rPr>
        <w:t>Introductions</w:t>
      </w:r>
    </w:p>
    <w:p w:rsidR="638880C3" w:rsidP="4921250A" w:rsidRDefault="638880C3" w14:paraId="4191D513" w14:textId="042E2BE8">
      <w:pPr>
        <w:pStyle w:val="ListParagraph"/>
        <w:numPr>
          <w:ilvl w:val="1"/>
          <w:numId w:val="5"/>
        </w:numPr>
        <w:spacing w:line="257" w:lineRule="auto"/>
        <w:ind/>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Zack Albun, Staff Attorney (</w:t>
      </w:r>
      <w:hyperlink r:id="R00bdaa8164ba4e6c">
        <w:r w:rsidRPr="4921250A" w:rsidR="4921250A">
          <w:rPr>
            <w:rStyle w:val="Hyperlink"/>
            <w:b w:val="0"/>
            <w:bCs w:val="0"/>
            <w:sz w:val="24"/>
            <w:szCs w:val="24"/>
          </w:rPr>
          <w:t>zalbun@advrights.org</w:t>
        </w:r>
      </w:hyperlink>
      <w:r w:rsidRPr="4921250A" w:rsidR="4921250A">
        <w:rPr>
          <w:b w:val="0"/>
          <w:bCs w:val="0"/>
          <w:sz w:val="24"/>
          <w:szCs w:val="24"/>
        </w:rPr>
        <w:t xml:space="preserve">) </w:t>
      </w:r>
    </w:p>
    <w:p w:rsidR="638880C3" w:rsidP="4921250A" w:rsidRDefault="638880C3" w14:paraId="1CFD642D" w14:textId="56D881E5">
      <w:pPr>
        <w:pStyle w:val="ListParagraph"/>
        <w:numPr>
          <w:ilvl w:val="1"/>
          <w:numId w:val="5"/>
        </w:numPr>
        <w:spacing w:line="257" w:lineRule="auto"/>
        <w:ind/>
        <w:rPr>
          <w:rFonts w:ascii="Calibri" w:hAnsi="Calibri" w:eastAsia="Calibri" w:cs="Calibri" w:asciiTheme="minorAscii" w:hAnsiTheme="minorAscii" w:eastAsiaTheme="minorAscii" w:cstheme="minorAscii"/>
          <w:b w:val="0"/>
          <w:bCs w:val="0"/>
          <w:sz w:val="24"/>
          <w:szCs w:val="24"/>
        </w:rPr>
      </w:pPr>
      <w:r w:rsidRPr="4921250A" w:rsidR="4921250A">
        <w:rPr>
          <w:b w:val="0"/>
          <w:bCs w:val="0"/>
          <w:sz w:val="24"/>
          <w:szCs w:val="24"/>
        </w:rPr>
        <w:t>Katherine Veldhuizen, Program Coordinator (</w:t>
      </w:r>
      <w:hyperlink r:id="R74d041dd26d648e5">
        <w:r w:rsidRPr="4921250A" w:rsidR="4921250A">
          <w:rPr>
            <w:rStyle w:val="Hyperlink"/>
            <w:b w:val="0"/>
            <w:bCs w:val="0"/>
            <w:sz w:val="24"/>
            <w:szCs w:val="24"/>
          </w:rPr>
          <w:t>kveldhuizen@advrights.org</w:t>
        </w:r>
      </w:hyperlink>
      <w:r w:rsidRPr="4921250A" w:rsidR="4921250A">
        <w:rPr>
          <w:b w:val="0"/>
          <w:bCs w:val="0"/>
          <w:sz w:val="24"/>
          <w:szCs w:val="24"/>
        </w:rPr>
        <w:t>)</w:t>
      </w:r>
    </w:p>
    <w:p w:rsidR="638880C3" w:rsidP="4921250A" w:rsidRDefault="638880C3" w14:paraId="3021BC8E" w14:textId="7EA51B17">
      <w:pPr>
        <w:pStyle w:val="ListParagraph"/>
        <w:numPr>
          <w:ilvl w:val="1"/>
          <w:numId w:val="5"/>
        </w:numPr>
        <w:spacing w:line="257" w:lineRule="auto"/>
        <w:ind/>
        <w:rPr>
          <w:rFonts w:ascii="Calibri" w:hAnsi="Calibri" w:eastAsia="Calibri" w:cs="Calibri" w:asciiTheme="minorAscii" w:hAnsiTheme="minorAscii" w:eastAsiaTheme="minorAscii" w:cstheme="minorAscii"/>
          <w:b w:val="0"/>
          <w:bCs w:val="0"/>
          <w:noProof w:val="0"/>
          <w:sz w:val="24"/>
          <w:szCs w:val="24"/>
          <w:lang w:val="en-US"/>
        </w:rPr>
      </w:pPr>
      <w:r w:rsidRPr="4921250A" w:rsidR="4921250A">
        <w:rPr>
          <w:b w:val="0"/>
          <w:bCs w:val="0"/>
          <w:sz w:val="24"/>
          <w:szCs w:val="24"/>
        </w:rPr>
        <w:t>Kristin Gill, Program Assistant (</w:t>
      </w:r>
      <w:hyperlink r:id="Rad162ab50d1c4869">
        <w:r w:rsidRPr="4921250A" w:rsidR="4921250A">
          <w:rPr>
            <w:rStyle w:val="Hyperlink"/>
            <w:b w:val="0"/>
            <w:bCs w:val="0"/>
            <w:sz w:val="24"/>
            <w:szCs w:val="24"/>
          </w:rPr>
          <w:t>kgill@advrights.org</w:t>
        </w:r>
      </w:hyperlink>
      <w:r w:rsidRPr="4921250A" w:rsidR="4921250A">
        <w:rPr>
          <w:b w:val="0"/>
          <w:bCs w:val="0"/>
          <w:sz w:val="24"/>
          <w:szCs w:val="24"/>
        </w:rPr>
        <w:t>)</w:t>
      </w:r>
    </w:p>
    <w:sectPr w:rsidR="00712EEB">
      <w:headerReference w:type="default" r:id="rId15"/>
      <w:pgSz w:w="12240" w:h="15840" w:orient="portrait"/>
      <w:pgMar w:top="1440" w:right="1440" w:bottom="1440" w:left="1440" w:header="720" w:footer="720" w:gutter="0"/>
      <w:cols w:space="720"/>
      <w:docGrid w:linePitch="360"/>
      <w:footerReference w:type="default" r:id="R368e139097db46e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7180" w:rsidP="00AD0B3D" w:rsidRDefault="006D7180" w14:paraId="5143EDEA" w14:textId="77777777">
      <w:pPr>
        <w:spacing w:after="0" w:line="240" w:lineRule="auto"/>
      </w:pPr>
      <w:r>
        <w:separator/>
      </w:r>
    </w:p>
  </w:endnote>
  <w:endnote w:type="continuationSeparator" w:id="0">
    <w:p w:rsidR="006D7180" w:rsidP="00AD0B3D" w:rsidRDefault="006D7180" w14:paraId="5E633BBA" w14:textId="77777777">
      <w:pPr>
        <w:spacing w:after="0" w:line="240" w:lineRule="auto"/>
      </w:pPr>
      <w:r>
        <w:continuationSeparator/>
      </w:r>
    </w:p>
  </w:endnote>
  <w:endnote w:type="continuationNotice" w:id="1">
    <w:p w:rsidR="006D7180" w:rsidRDefault="006D7180" w14:paraId="6C7660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4F64217" w:rsidTr="04F64217" w14:paraId="6719426B">
      <w:tc>
        <w:tcPr>
          <w:tcW w:w="3120" w:type="dxa"/>
          <w:tcMar/>
        </w:tcPr>
        <w:p w:rsidR="04F64217" w:rsidP="04F64217" w:rsidRDefault="04F64217" w14:paraId="6D602C5F" w14:textId="3D49496E">
          <w:pPr>
            <w:pStyle w:val="Header"/>
            <w:bidi w:val="0"/>
            <w:ind w:left="-115"/>
            <w:jc w:val="left"/>
          </w:pPr>
        </w:p>
      </w:tc>
      <w:tc>
        <w:tcPr>
          <w:tcW w:w="3120" w:type="dxa"/>
          <w:tcMar/>
        </w:tcPr>
        <w:p w:rsidR="04F64217" w:rsidP="04F64217" w:rsidRDefault="04F64217" w14:paraId="5C7356C5" w14:textId="68F0B66F">
          <w:pPr>
            <w:pStyle w:val="Header"/>
            <w:bidi w:val="0"/>
            <w:jc w:val="center"/>
          </w:pPr>
        </w:p>
      </w:tc>
      <w:tc>
        <w:tcPr>
          <w:tcW w:w="3120" w:type="dxa"/>
          <w:tcMar/>
        </w:tcPr>
        <w:p w:rsidR="04F64217" w:rsidP="04F64217" w:rsidRDefault="04F64217" w14:paraId="602C43E2" w14:textId="538DF618">
          <w:pPr>
            <w:pStyle w:val="Header"/>
            <w:bidi w:val="0"/>
            <w:ind w:right="-115"/>
            <w:jc w:val="right"/>
          </w:pPr>
          <w:r>
            <w:fldChar w:fldCharType="begin"/>
          </w:r>
          <w:r>
            <w:instrText xml:space="preserve">PAGE</w:instrText>
          </w:r>
          <w:r>
            <w:fldChar w:fldCharType="separate"/>
          </w:r>
          <w:r>
            <w:fldChar w:fldCharType="end"/>
          </w:r>
          <w:r w:rsidR="04F64217">
            <w:rPr/>
            <w:t xml:space="preserve"> of </w:t>
          </w:r>
          <w:r>
            <w:fldChar w:fldCharType="begin"/>
          </w:r>
          <w:r>
            <w:instrText xml:space="preserve">NUMPAGES</w:instrText>
          </w:r>
          <w:r>
            <w:fldChar w:fldCharType="separate"/>
          </w:r>
          <w:r>
            <w:fldChar w:fldCharType="end"/>
          </w:r>
        </w:p>
      </w:tc>
    </w:tr>
  </w:tbl>
  <w:p w:rsidR="04F64217" w:rsidP="04F64217" w:rsidRDefault="04F64217" w14:paraId="6DB0F5BF" w14:textId="57D4CDF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7180" w:rsidP="00AD0B3D" w:rsidRDefault="006D7180" w14:paraId="1D18508E" w14:textId="77777777">
      <w:pPr>
        <w:spacing w:after="0" w:line="240" w:lineRule="auto"/>
      </w:pPr>
      <w:r>
        <w:separator/>
      </w:r>
    </w:p>
  </w:footnote>
  <w:footnote w:type="continuationSeparator" w:id="0">
    <w:p w:rsidR="006D7180" w:rsidP="00AD0B3D" w:rsidRDefault="006D7180" w14:paraId="7DDE6A53" w14:textId="77777777">
      <w:pPr>
        <w:spacing w:after="0" w:line="240" w:lineRule="auto"/>
      </w:pPr>
      <w:r>
        <w:continuationSeparator/>
      </w:r>
    </w:p>
  </w:footnote>
  <w:footnote w:type="continuationNotice" w:id="1">
    <w:p w:rsidR="006D7180" w:rsidRDefault="006D7180" w14:paraId="573A660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D0B3D" w:rsidRDefault="00AD0B3D" w14:paraId="79119B01" w14:textId="5EC244E0">
    <w:pPr>
      <w:pStyle w:val="Header"/>
    </w:pPr>
  </w:p>
</w:hdr>
</file>

<file path=word/intelligence.xml><?xml version="1.0" encoding="utf-8"?>
<int:Intelligence xmlns:int="http://schemas.microsoft.com/office/intelligence/2019/intelligence">
  <int:IntelligenceSettings/>
  <int:Manifest>
    <int:WordHash hashCode="aRF3SPEDt+EfTM" id="yR7EBCAh"/>
    <int:WordHash hashCode="V7w+sUp+BqeR9g" id="vrjdTzRx"/>
  </int:Manifest>
  <int:Observations>
    <int:Content id="yR7EBCAh">
      <int:Rejection type="LegacyProofing"/>
    </int:Content>
    <int:Content id="vrjdTzR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180"/>
      </w:pPr>
      <w:rPr>
        <w:rFonts w:hint="default" w:ascii="Wingdings" w:hAnsi="Wingdings"/>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CD72193"/>
    <w:multiLevelType w:val="hybridMultilevel"/>
    <w:tmpl w:val="F4946EAA"/>
    <w:lvl w:ilvl="0" w:tplc="04E887B4">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8342A33"/>
    <w:multiLevelType w:val="hybridMultilevel"/>
    <w:tmpl w:val="251E4928"/>
    <w:lvl w:ilvl="0" w:tplc="04E887B4">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1" w16cid:durableId="1554852990">
    <w:abstractNumId w:val="0"/>
  </w:num>
  <w:num w:numId="2" w16cid:durableId="44801106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7C1CD0"/>
    <w:rsid w:val="00036EF0"/>
    <w:rsid w:val="000E23F8"/>
    <w:rsid w:val="00132CCC"/>
    <w:rsid w:val="001F3668"/>
    <w:rsid w:val="00233368"/>
    <w:rsid w:val="00265159"/>
    <w:rsid w:val="002840F6"/>
    <w:rsid w:val="002A784F"/>
    <w:rsid w:val="002C4135"/>
    <w:rsid w:val="0038372D"/>
    <w:rsid w:val="003B0E66"/>
    <w:rsid w:val="0052283D"/>
    <w:rsid w:val="005B1845"/>
    <w:rsid w:val="00630D4D"/>
    <w:rsid w:val="00673704"/>
    <w:rsid w:val="006D7180"/>
    <w:rsid w:val="006E01D4"/>
    <w:rsid w:val="00706A02"/>
    <w:rsid w:val="00712EEB"/>
    <w:rsid w:val="00727F3C"/>
    <w:rsid w:val="00737703"/>
    <w:rsid w:val="00770D7C"/>
    <w:rsid w:val="008255FB"/>
    <w:rsid w:val="00830893"/>
    <w:rsid w:val="008A6567"/>
    <w:rsid w:val="009468CE"/>
    <w:rsid w:val="00AD0B3D"/>
    <w:rsid w:val="00AD30C8"/>
    <w:rsid w:val="00AF60A8"/>
    <w:rsid w:val="00CB4B3A"/>
    <w:rsid w:val="00D26865"/>
    <w:rsid w:val="00D3417F"/>
    <w:rsid w:val="00DA5FFC"/>
    <w:rsid w:val="00DC2E6B"/>
    <w:rsid w:val="00DC594F"/>
    <w:rsid w:val="00ED1CE7"/>
    <w:rsid w:val="00F96241"/>
    <w:rsid w:val="00FD71E8"/>
    <w:rsid w:val="02BA0DCE"/>
    <w:rsid w:val="04F64217"/>
    <w:rsid w:val="06B5EA51"/>
    <w:rsid w:val="07259A0A"/>
    <w:rsid w:val="0AB3DD3C"/>
    <w:rsid w:val="0CA34585"/>
    <w:rsid w:val="0D133423"/>
    <w:rsid w:val="0FDAE647"/>
    <w:rsid w:val="1B0E934E"/>
    <w:rsid w:val="1D406BFD"/>
    <w:rsid w:val="2026EF8A"/>
    <w:rsid w:val="236F2E98"/>
    <w:rsid w:val="2522A8AF"/>
    <w:rsid w:val="2751571C"/>
    <w:rsid w:val="292DEEDC"/>
    <w:rsid w:val="299F909E"/>
    <w:rsid w:val="2C3A1946"/>
    <w:rsid w:val="2E76B9EC"/>
    <w:rsid w:val="422F6D2F"/>
    <w:rsid w:val="436E5732"/>
    <w:rsid w:val="4921250A"/>
    <w:rsid w:val="4991EE54"/>
    <w:rsid w:val="4A63DFAB"/>
    <w:rsid w:val="4C837D31"/>
    <w:rsid w:val="4F494859"/>
    <w:rsid w:val="50012FD8"/>
    <w:rsid w:val="5204DC01"/>
    <w:rsid w:val="591634B5"/>
    <w:rsid w:val="5B3BCA0E"/>
    <w:rsid w:val="5C7C1CD0"/>
    <w:rsid w:val="5C95E96F"/>
    <w:rsid w:val="5D96CE11"/>
    <w:rsid w:val="5EA622E3"/>
    <w:rsid w:val="638880C3"/>
    <w:rsid w:val="67612FBC"/>
    <w:rsid w:val="6D3FF4CF"/>
    <w:rsid w:val="720BA4DE"/>
    <w:rsid w:val="73C13E84"/>
    <w:rsid w:val="754345A0"/>
    <w:rsid w:val="757FC2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CA18"/>
  <w15:chartTrackingRefBased/>
  <w15:docId w15:val="{D5F2989A-88D2-4F47-ABC5-112ABA54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D0B3D"/>
    <w:pPr>
      <w:tabs>
        <w:tab w:val="center" w:pos="4680"/>
        <w:tab w:val="right" w:pos="9360"/>
      </w:tabs>
      <w:spacing w:after="0" w:line="240" w:lineRule="auto"/>
    </w:pPr>
  </w:style>
  <w:style w:type="character" w:styleId="HeaderChar" w:customStyle="1">
    <w:name w:val="Header Char"/>
    <w:basedOn w:val="DefaultParagraphFont"/>
    <w:link w:val="Header"/>
    <w:uiPriority w:val="99"/>
    <w:rsid w:val="00AD0B3D"/>
  </w:style>
  <w:style w:type="paragraph" w:styleId="Footer">
    <w:name w:val="footer"/>
    <w:basedOn w:val="Normal"/>
    <w:link w:val="FooterChar"/>
    <w:uiPriority w:val="99"/>
    <w:unhideWhenUsed/>
    <w:rsid w:val="00AD0B3D"/>
    <w:pPr>
      <w:tabs>
        <w:tab w:val="center" w:pos="4680"/>
        <w:tab w:val="right" w:pos="9360"/>
      </w:tabs>
      <w:spacing w:after="0" w:line="240" w:lineRule="auto"/>
    </w:pPr>
  </w:style>
  <w:style w:type="character" w:styleId="FooterChar" w:customStyle="1">
    <w:name w:val="Footer Char"/>
    <w:basedOn w:val="DefaultParagraphFont"/>
    <w:link w:val="Footer"/>
    <w:uiPriority w:val="99"/>
    <w:rsid w:val="00AD0B3D"/>
  </w:style>
  <w:style w:type="paragraph" w:styleId="ListParagraph">
    <w:name w:val="List Paragraph"/>
    <w:basedOn w:val="Normal"/>
    <w:uiPriority w:val="34"/>
    <w:qFormat/>
    <w:rsid w:val="000E23F8"/>
    <w:pPr>
      <w:ind w:left="720"/>
      <w:contextualSpacing/>
    </w:pPr>
  </w:style>
  <w:style w:type="character" w:styleId="CommentReference">
    <w:name w:val="annotation reference"/>
    <w:basedOn w:val="DefaultParagraphFont"/>
    <w:uiPriority w:val="99"/>
    <w:semiHidden/>
    <w:unhideWhenUsed/>
    <w:rsid w:val="002A784F"/>
    <w:rPr>
      <w:sz w:val="16"/>
      <w:szCs w:val="16"/>
    </w:rPr>
  </w:style>
  <w:style w:type="paragraph" w:styleId="CommentText">
    <w:name w:val="annotation text"/>
    <w:basedOn w:val="Normal"/>
    <w:link w:val="CommentTextChar"/>
    <w:uiPriority w:val="99"/>
    <w:unhideWhenUsed/>
    <w:rsid w:val="002A784F"/>
    <w:pPr>
      <w:spacing w:line="240" w:lineRule="auto"/>
    </w:pPr>
    <w:rPr>
      <w:sz w:val="20"/>
      <w:szCs w:val="20"/>
    </w:rPr>
  </w:style>
  <w:style w:type="character" w:styleId="CommentTextChar" w:customStyle="1">
    <w:name w:val="Comment Text Char"/>
    <w:basedOn w:val="DefaultParagraphFont"/>
    <w:link w:val="CommentText"/>
    <w:uiPriority w:val="99"/>
    <w:rsid w:val="002A784F"/>
    <w:rPr>
      <w:sz w:val="20"/>
      <w:szCs w:val="20"/>
    </w:rPr>
  </w:style>
  <w:style w:type="paragraph" w:styleId="CommentSubject">
    <w:name w:val="annotation subject"/>
    <w:basedOn w:val="CommentText"/>
    <w:next w:val="CommentText"/>
    <w:link w:val="CommentSubjectChar"/>
    <w:uiPriority w:val="99"/>
    <w:semiHidden/>
    <w:unhideWhenUsed/>
    <w:rsid w:val="002A784F"/>
    <w:rPr>
      <w:b/>
      <w:bCs/>
    </w:rPr>
  </w:style>
  <w:style w:type="character" w:styleId="CommentSubjectChar" w:customStyle="1">
    <w:name w:val="Comment Subject Char"/>
    <w:basedOn w:val="CommentTextChar"/>
    <w:link w:val="CommentSubject"/>
    <w:uiPriority w:val="99"/>
    <w:semiHidden/>
    <w:rsid w:val="002A784F"/>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us06web.zoom.us/j/88985191872?pwd=Z0xuRXE1ZjdKU0VBRjdXTGphek1vdz09"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368e139097db46ea" /><Relationship Type="http://schemas.microsoft.com/office/2019/09/relationships/intelligence" Target="intelligence.xml" Id="Rb5fe44d53b3b46ba" /><Relationship Type="http://schemas.openxmlformats.org/officeDocument/2006/relationships/hyperlink" Target="mailto:zalbun@advrights.org" TargetMode="External" Id="R00bdaa8164ba4e6c" /><Relationship Type="http://schemas.openxmlformats.org/officeDocument/2006/relationships/hyperlink" Target="mailto:kveldhuizen@advrights.org" TargetMode="External" Id="R74d041dd26d648e5" /><Relationship Type="http://schemas.openxmlformats.org/officeDocument/2006/relationships/hyperlink" Target="mailto:kgill@advrights.org" TargetMode="External" Id="Rad162ab50d1c4869" /><Relationship Type="http://schemas.openxmlformats.org/officeDocument/2006/relationships/hyperlink" Target="https://www.dropbox.com/sh/5focvkqqdtokpgi/AACXDzr0irSkViMhcN9YA8o5a?dl=0" TargetMode="External" Id="R88ec4dcd9bb44fdc" /><Relationship Type="http://schemas.openxmlformats.org/officeDocument/2006/relationships/hyperlink" Target="https://www.dropbox.com/sh/sgu7j43d97w0rjd/AADAVLRJ3nIlGVpvA_SH5A1ba?dl=0" TargetMode="External" Id="Ref86988597f74fd6" /><Relationship Type="http://schemas.openxmlformats.org/officeDocument/2006/relationships/hyperlink" Target="https://www.dropbox.com/sh/m6bpibmnwidevkd/AADdWTN-YJIkRw-5Z68kOQvpa?dl=0" TargetMode="External" Id="Rf8473fd3f6034cbd" /><Relationship Type="http://schemas.openxmlformats.org/officeDocument/2006/relationships/hyperlink" Target="https://www.dropbox.com/sh/fiw22331tfnii93/AAAVxGeVS3-dKliRjh4612rpa?dl=0" TargetMode="External" Id="Rc10ec92559b0409f" /><Relationship Type="http://schemas.openxmlformats.org/officeDocument/2006/relationships/hyperlink" Target="https://www.dropbox.com/sh/cjw1w75qfbnl847/AAA6h80sIZckTRHXzuyghWdPa?dl=0" TargetMode="External" Id="R05596ed4c3d04646" /><Relationship Type="http://schemas.openxmlformats.org/officeDocument/2006/relationships/hyperlink" Target="https://www.dropbox.com/sh/9qjqj297w9px2xo/AADA8V8oyg3AM--mOTqiGw60a?dl=0" TargetMode="External" Id="R7e70e9d9d51c417b" /><Relationship Type="http://schemas.openxmlformats.org/officeDocument/2006/relationships/hyperlink" Target="https://www.dropbox.com/sh/1vqe3s3qf5ctqqb/AABYcNiGvFAAIESK4Bbmt56va?dl=0" TargetMode="External" Id="R5cf379ee96764885" /><Relationship Type="http://schemas.openxmlformats.org/officeDocument/2006/relationships/hyperlink" Target="https://www.dropbox.com/sh/xntryyadwhpxw6e/AAAZbM4FpR3qYu87IAs7QeTGa?dl=0" TargetMode="External" Id="Rea548ce96d7f44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17" ma:contentTypeDescription="Create a new document." ma:contentTypeScope="" ma:versionID="5a6ea78c4e2b09a39e90d2d81ff29b01">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7aeb36725c21e9e78d50913d809dd7e7"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not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description="I believe this is exactly what we're looking for. I've highlighted large paragraphs towards the end of the PDF." ma:format="Dropdown" ma:internalName="note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8b35215-c56a-4c88-b53c-9c27b8c05e2d}"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692f8491-03e6-4ae7-9ddc-df7d0f5cb8c3" xsi:nil="true"/>
    <lcf76f155ced4ddcb4097134ff3c332f xmlns="692f8491-03e6-4ae7-9ddc-df7d0f5cb8c3">
      <Terms xmlns="http://schemas.microsoft.com/office/infopath/2007/PartnerControls"/>
    </lcf76f155ced4ddcb4097134ff3c332f>
    <TaxCatchAll xmlns="e968d4b9-9f0d-4b6f-81c6-222446f6098e" xsi:nil="true"/>
  </documentManagement>
</p:properties>
</file>

<file path=customXml/itemProps1.xml><?xml version="1.0" encoding="utf-8"?>
<ds:datastoreItem xmlns:ds="http://schemas.openxmlformats.org/officeDocument/2006/customXml" ds:itemID="{1FD9F478-CABB-4282-AEEA-0F624AF53C38}">
  <ds:schemaRefs>
    <ds:schemaRef ds:uri="http://schemas.microsoft.com/sharepoint/v3/contenttype/forms"/>
  </ds:schemaRefs>
</ds:datastoreItem>
</file>

<file path=customXml/itemProps2.xml><?xml version="1.0" encoding="utf-8"?>
<ds:datastoreItem xmlns:ds="http://schemas.openxmlformats.org/officeDocument/2006/customXml" ds:itemID="{A94DA29F-3C19-4DB8-BCD4-FC3BC348F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8491-03e6-4ae7-9ddc-df7d0f5cb8c3"/>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E1DF8-8F51-4999-9ABF-00F0E038C63F}">
  <ds:schemaRefs>
    <ds:schemaRef ds:uri="http://schemas.microsoft.com/office/2006/metadata/properties"/>
    <ds:schemaRef ds:uri="http://schemas.microsoft.com/office/infopath/2007/PartnerControls"/>
    <ds:schemaRef ds:uri="692f8491-03e6-4ae7-9ddc-df7d0f5cb8c3"/>
    <ds:schemaRef ds:uri="e968d4b9-9f0d-4b6f-81c6-222446f609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Gill</dc:creator>
  <keywords/>
  <dc:description/>
  <lastModifiedBy>The Advocates for Human Rights</lastModifiedBy>
  <revision>54</revision>
  <dcterms:created xsi:type="dcterms:W3CDTF">2022-05-11T04:17:00.0000000Z</dcterms:created>
  <dcterms:modified xsi:type="dcterms:W3CDTF">2022-08-17T17:22:51.2171095Z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0x010100332CFC731ED71644BDA725946DE47B17</vt:lpwstr>
  </property>
  <property fmtid="{D5CDD505-2E9C-101B-9397-08002B2CF9AE}" pid="3" name="MediaServiceImageTags">
    <vt:lpwstr/>
  </property>
</Properties>
</file>